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DTNTable"/>
        <w:tblW w:w="0" w:type="auto"/>
        <w:tblInd w:w="-284" w:type="dxa"/>
        <w:tblLook w:val="04A0" w:firstRow="1" w:lastRow="0" w:firstColumn="1" w:lastColumn="0" w:noHBand="0" w:noVBand="1"/>
      </w:tblPr>
      <w:tblGrid>
        <w:gridCol w:w="5102"/>
        <w:gridCol w:w="5102"/>
      </w:tblGrid>
      <w:tr w:rsidR="00334321" w:rsidRPr="00334321" w:rsidTr="00C739FD">
        <w:tc>
          <w:tcPr>
            <w:tcW w:w="5102" w:type="dxa"/>
          </w:tcPr>
          <w:p w:rsidR="00DE1EC8" w:rsidRPr="00334321" w:rsidRDefault="0099486F" w:rsidP="00334321">
            <w:pPr>
              <w:jc w:val="center"/>
              <w:rPr>
                <w:color w:val="auto"/>
                <w:szCs w:val="24"/>
              </w:rPr>
            </w:pPr>
            <w:r w:rsidRPr="00334321">
              <w:rPr>
                <w:color w:val="auto"/>
                <w:szCs w:val="24"/>
              </w:rPr>
              <w:t>Sở GD&amp;ĐT TP.ĐÀ NẴNG</w:t>
            </w:r>
            <w:r w:rsidRPr="00334321">
              <w:rPr>
                <w:color w:val="auto"/>
                <w:szCs w:val="24"/>
              </w:rPr>
              <w:br/>
            </w:r>
            <w:r w:rsidRPr="00334321">
              <w:rPr>
                <w:b/>
                <w:color w:val="auto"/>
                <w:szCs w:val="24"/>
              </w:rPr>
              <w:t>Trường THPT Đỗ Đăng Tuyển</w:t>
            </w:r>
            <w:r w:rsidRPr="00334321">
              <w:rPr>
                <w:b/>
                <w:color w:val="auto"/>
                <w:szCs w:val="24"/>
              </w:rPr>
              <w:br/>
            </w:r>
            <w:r w:rsidRPr="00334321">
              <w:rPr>
                <w:b/>
                <w:color w:val="auto"/>
                <w:szCs w:val="24"/>
              </w:rPr>
              <w:br/>
            </w:r>
            <w:r w:rsidRPr="00334321">
              <w:rPr>
                <w:color w:val="auto"/>
                <w:szCs w:val="24"/>
              </w:rPr>
              <w:t>--------------------</w:t>
            </w:r>
            <w:r w:rsidRPr="00334321">
              <w:rPr>
                <w:color w:val="auto"/>
                <w:szCs w:val="24"/>
              </w:rPr>
              <w:br/>
            </w:r>
            <w:r w:rsidRPr="00334321">
              <w:rPr>
                <w:i/>
                <w:color w:val="auto"/>
                <w:szCs w:val="24"/>
              </w:rPr>
              <w:t>(Đề thi có __</w:t>
            </w:r>
            <w:r w:rsidR="00A475D2" w:rsidRPr="00334321">
              <w:rPr>
                <w:i/>
                <w:color w:val="auto"/>
                <w:szCs w:val="24"/>
              </w:rPr>
              <w:t>3</w:t>
            </w:r>
            <w:r w:rsidRPr="00334321">
              <w:rPr>
                <w:i/>
                <w:color w:val="auto"/>
                <w:szCs w:val="24"/>
              </w:rPr>
              <w:t>__ trang)</w:t>
            </w:r>
          </w:p>
        </w:tc>
        <w:tc>
          <w:tcPr>
            <w:tcW w:w="5102" w:type="dxa"/>
          </w:tcPr>
          <w:p w:rsidR="00DE1EC8" w:rsidRPr="00334321" w:rsidRDefault="00A475D2" w:rsidP="00334321">
            <w:pPr>
              <w:jc w:val="center"/>
              <w:rPr>
                <w:color w:val="auto"/>
                <w:szCs w:val="24"/>
              </w:rPr>
            </w:pPr>
            <w:r w:rsidRPr="00334321">
              <w:rPr>
                <w:b/>
                <w:color w:val="auto"/>
                <w:szCs w:val="24"/>
              </w:rPr>
              <w:t xml:space="preserve">KIỂM TRA </w:t>
            </w:r>
            <w:r w:rsidR="0099486F" w:rsidRPr="00334321">
              <w:rPr>
                <w:b/>
                <w:color w:val="auto"/>
                <w:szCs w:val="24"/>
              </w:rPr>
              <w:t>CUỐI HỌC KÌ I</w:t>
            </w:r>
            <w:r w:rsidR="0099486F" w:rsidRPr="00334321">
              <w:rPr>
                <w:b/>
                <w:color w:val="auto"/>
                <w:szCs w:val="24"/>
              </w:rPr>
              <w:br/>
              <w:t>NĂM HỌC 2025 - 2026</w:t>
            </w:r>
            <w:r w:rsidR="0099486F" w:rsidRPr="00334321">
              <w:rPr>
                <w:b/>
                <w:color w:val="auto"/>
                <w:szCs w:val="24"/>
              </w:rPr>
              <w:br/>
              <w:t>MÔN: GD KINH TẾ &amp;PHÁP LUẬT 10</w:t>
            </w:r>
            <w:r w:rsidR="0099486F" w:rsidRPr="00334321">
              <w:rPr>
                <w:b/>
                <w:color w:val="auto"/>
                <w:szCs w:val="24"/>
              </w:rPr>
              <w:br/>
            </w:r>
            <w:r w:rsidR="0099486F" w:rsidRPr="00334321">
              <w:rPr>
                <w:i/>
                <w:color w:val="auto"/>
                <w:szCs w:val="24"/>
              </w:rPr>
              <w:t>Thời gian làm bài: 45 PHÚT</w:t>
            </w:r>
            <w:r w:rsidR="0099486F" w:rsidRPr="00334321">
              <w:rPr>
                <w:i/>
                <w:color w:val="auto"/>
                <w:szCs w:val="24"/>
              </w:rPr>
              <w:br/>
              <w:t>(không kể thời gian phát đề)</w:t>
            </w:r>
          </w:p>
        </w:tc>
      </w:tr>
    </w:tbl>
    <w:p w:rsidR="00DE1EC8" w:rsidRPr="00334321" w:rsidRDefault="00DE1EC8" w:rsidP="00334321">
      <w:pPr>
        <w:rPr>
          <w:color w:val="auto"/>
          <w:szCs w:val="24"/>
        </w:rPr>
      </w:pPr>
    </w:p>
    <w:tbl>
      <w:tblPr>
        <w:tblStyle w:val="TDTNTable"/>
        <w:tblW w:w="0" w:type="auto"/>
        <w:tblInd w:w="0" w:type="dxa"/>
        <w:tblLook w:val="04A0" w:firstRow="1" w:lastRow="0" w:firstColumn="1" w:lastColumn="0" w:noHBand="0" w:noVBand="1"/>
      </w:tblPr>
      <w:tblGrid>
        <w:gridCol w:w="6098"/>
        <w:gridCol w:w="2025"/>
        <w:gridCol w:w="2025"/>
      </w:tblGrid>
      <w:tr w:rsidR="00334321" w:rsidRPr="00334321">
        <w:tc>
          <w:tcPr>
            <w:tcW w:w="6123" w:type="dxa"/>
            <w:tcBorders>
              <w:bottom w:val="single" w:sz="12" w:space="0" w:color="000000"/>
            </w:tcBorders>
            <w:vAlign w:val="center"/>
          </w:tcPr>
          <w:p w:rsidR="00DE1EC8" w:rsidRPr="00334321" w:rsidRDefault="0099486F" w:rsidP="00334321">
            <w:pPr>
              <w:rPr>
                <w:color w:val="auto"/>
                <w:szCs w:val="24"/>
              </w:rPr>
            </w:pPr>
            <w:r w:rsidRPr="00334321">
              <w:rPr>
                <w:color w:val="auto"/>
                <w:szCs w:val="24"/>
              </w:rPr>
              <w:t>Họ và tên: ..............................................................</w:t>
            </w:r>
          </w:p>
        </w:tc>
        <w:tc>
          <w:tcPr>
            <w:tcW w:w="2041" w:type="dxa"/>
            <w:tcBorders>
              <w:bottom w:val="single" w:sz="12" w:space="0" w:color="000000"/>
            </w:tcBorders>
            <w:vAlign w:val="center"/>
          </w:tcPr>
          <w:p w:rsidR="00DE1EC8" w:rsidRPr="00334321" w:rsidRDefault="0099486F" w:rsidP="00334321">
            <w:pPr>
              <w:rPr>
                <w:color w:val="auto"/>
                <w:szCs w:val="24"/>
              </w:rPr>
            </w:pPr>
            <w:r w:rsidRPr="00334321">
              <w:rPr>
                <w:color w:val="auto"/>
                <w:szCs w:val="24"/>
              </w:rPr>
              <w:t>Số báo danh: ........</w:t>
            </w:r>
          </w:p>
        </w:tc>
        <w:tc>
          <w:tcPr>
            <w:tcW w:w="2041" w:type="dxa"/>
            <w:tcBorders>
              <w:bottom w:val="single" w:sz="12" w:space="0" w:color="000000"/>
            </w:tcBorders>
            <w:vAlign w:val="center"/>
          </w:tcPr>
          <w:p w:rsidR="00DE1EC8" w:rsidRPr="00334321" w:rsidRDefault="0099486F" w:rsidP="00334321">
            <w:pPr>
              <w:jc w:val="center"/>
              <w:rPr>
                <w:color w:val="auto"/>
                <w:szCs w:val="24"/>
              </w:rPr>
            </w:pPr>
            <w:r w:rsidRPr="00334321">
              <w:rPr>
                <w:b/>
                <w:color w:val="auto"/>
                <w:szCs w:val="24"/>
              </w:rPr>
              <w:t>Mã đề 1001</w:t>
            </w:r>
          </w:p>
        </w:tc>
      </w:tr>
    </w:tbl>
    <w:p w:rsidR="00DE1EC8" w:rsidRPr="00334321" w:rsidRDefault="00DE1EC8" w:rsidP="00334321">
      <w:pPr>
        <w:rPr>
          <w:color w:val="auto"/>
          <w:szCs w:val="24"/>
        </w:rPr>
      </w:pPr>
    </w:p>
    <w:p w:rsidR="00C739FD" w:rsidRPr="00334321" w:rsidRDefault="00BF5533" w:rsidP="00334321">
      <w:pPr>
        <w:rPr>
          <w:b/>
          <w:color w:val="auto"/>
          <w:szCs w:val="24"/>
        </w:rPr>
      </w:pPr>
      <w:r w:rsidRPr="00334321">
        <w:rPr>
          <w:b/>
          <w:color w:val="auto"/>
          <w:szCs w:val="24"/>
        </w:rPr>
        <w:t>I.</w:t>
      </w:r>
      <w:r w:rsidR="00C739FD" w:rsidRPr="00334321">
        <w:rPr>
          <w:b/>
          <w:color w:val="auto"/>
          <w:szCs w:val="24"/>
        </w:rPr>
        <w:t>TRẮC NGHIỆM NHIỀU LỰA CHỌN (3.0đ)</w:t>
      </w:r>
    </w:p>
    <w:p w:rsidR="00BF5533" w:rsidRPr="00334321" w:rsidRDefault="00BF5533" w:rsidP="00334321">
      <w:pPr>
        <w:tabs>
          <w:tab w:val="left" w:pos="9360"/>
        </w:tabs>
        <w:rPr>
          <w:rFonts w:eastAsia="Calibri"/>
          <w:b/>
          <w:i/>
          <w:color w:val="auto"/>
          <w:kern w:val="2"/>
          <w:szCs w:val="24"/>
          <w14:ligatures w14:val="standardContextual"/>
        </w:rPr>
      </w:pPr>
      <w:r w:rsidRPr="00334321">
        <w:rPr>
          <w:rFonts w:eastAsia="Calibri"/>
          <w:b/>
          <w:i/>
          <w:color w:val="auto"/>
          <w:kern w:val="2"/>
          <w:szCs w:val="24"/>
          <w14:ligatures w14:val="standardContextual"/>
        </w:rPr>
        <w:t>Học sinh trả lời từ câu 1 đến câu 12. Mỗi câu hỏi Học sinh chỉ chọn 1 phương án đúng.</w:t>
      </w:r>
    </w:p>
    <w:p w:rsidR="0090097C" w:rsidRPr="00334321" w:rsidRDefault="0090097C" w:rsidP="00334321">
      <w:pPr>
        <w:rPr>
          <w:color w:val="auto"/>
          <w:szCs w:val="24"/>
        </w:rPr>
      </w:pPr>
      <w:r w:rsidRPr="00334321">
        <w:rPr>
          <w:b/>
          <w:color w:val="auto"/>
          <w:szCs w:val="24"/>
        </w:rPr>
        <w:t xml:space="preserve">Câu 1. </w:t>
      </w:r>
      <w:r w:rsidRPr="00334321">
        <w:rPr>
          <w:rStyle w:val="Vnbnnidung"/>
          <w:rFonts w:ascii="Times New Roman" w:hAnsi="Times New Roman" w:cs="Times New Roman"/>
          <w:color w:val="auto"/>
          <w:szCs w:val="24"/>
          <w:lang w:val="it-IT"/>
        </w:rPr>
        <w:t>Theo quy định của Luật ngân sách, hoạt động thu, chi của ngân sách nhà nước được thực hiện theo nguyên tắc</w:t>
      </w:r>
    </w:p>
    <w:tbl>
      <w:tblPr>
        <w:tblW w:w="0" w:type="auto"/>
        <w:tblLook w:val="04A0" w:firstRow="1" w:lastRow="0" w:firstColumn="1" w:lastColumn="0" w:noHBand="0" w:noVBand="1"/>
      </w:tblPr>
      <w:tblGrid>
        <w:gridCol w:w="5102"/>
        <w:gridCol w:w="5102"/>
      </w:tblGrid>
      <w:tr w:rsidR="00334321" w:rsidRPr="00334321">
        <w:tc>
          <w:tcPr>
            <w:tcW w:w="5102" w:type="dxa"/>
            <w:vAlign w:val="center"/>
          </w:tcPr>
          <w:p w:rsidR="00DE1EC8" w:rsidRPr="00334321" w:rsidRDefault="0099486F" w:rsidP="00334321">
            <w:pPr>
              <w:rPr>
                <w:color w:val="auto"/>
                <w:szCs w:val="24"/>
              </w:rPr>
            </w:pPr>
            <w:r w:rsidRPr="00334321">
              <w:rPr>
                <w:b/>
                <w:color w:val="auto"/>
                <w:szCs w:val="24"/>
              </w:rPr>
              <w:t xml:space="preserve"> A. </w:t>
            </w:r>
            <w:r w:rsidRPr="00334321">
              <w:rPr>
                <w:rStyle w:val="Vnbnnidung"/>
                <w:rFonts w:ascii="Times New Roman" w:hAnsi="Times New Roman" w:cs="Times New Roman"/>
                <w:color w:val="auto"/>
                <w:szCs w:val="24"/>
                <w:lang w:val="it-IT"/>
              </w:rPr>
              <w:t>thu nhưng không chi.</w:t>
            </w:r>
          </w:p>
        </w:tc>
        <w:tc>
          <w:tcPr>
            <w:tcW w:w="5102" w:type="dxa"/>
            <w:vAlign w:val="center"/>
          </w:tcPr>
          <w:p w:rsidR="00DE1EC8" w:rsidRPr="00334321" w:rsidRDefault="0099486F" w:rsidP="00334321">
            <w:pPr>
              <w:rPr>
                <w:color w:val="auto"/>
                <w:szCs w:val="24"/>
              </w:rPr>
            </w:pPr>
            <w:r w:rsidRPr="00334321">
              <w:rPr>
                <w:b/>
                <w:color w:val="auto"/>
                <w:szCs w:val="24"/>
              </w:rPr>
              <w:t xml:space="preserve"> B. </w:t>
            </w:r>
            <w:r w:rsidRPr="00334321">
              <w:rPr>
                <w:rStyle w:val="Vnbnnidung"/>
                <w:rFonts w:ascii="Times New Roman" w:hAnsi="Times New Roman" w:cs="Times New Roman"/>
                <w:color w:val="auto"/>
                <w:szCs w:val="24"/>
                <w:lang w:val="it-IT"/>
              </w:rPr>
              <w:t>chi nhưng không thu.</w:t>
            </w:r>
          </w:p>
        </w:tc>
      </w:tr>
      <w:tr w:rsidR="00334321" w:rsidRPr="00334321">
        <w:tc>
          <w:tcPr>
            <w:tcW w:w="5102" w:type="dxa"/>
            <w:vAlign w:val="center"/>
          </w:tcPr>
          <w:p w:rsidR="00DE1EC8" w:rsidRPr="00334321" w:rsidRDefault="0099486F" w:rsidP="00334321">
            <w:pPr>
              <w:rPr>
                <w:color w:val="auto"/>
                <w:szCs w:val="24"/>
              </w:rPr>
            </w:pPr>
            <w:r w:rsidRPr="00334321">
              <w:rPr>
                <w:b/>
                <w:color w:val="auto"/>
                <w:szCs w:val="24"/>
              </w:rPr>
              <w:t xml:space="preserve"> C. </w:t>
            </w:r>
            <w:r w:rsidRPr="00334321">
              <w:rPr>
                <w:rStyle w:val="Vnbnnidung"/>
                <w:rFonts w:ascii="Times New Roman" w:hAnsi="Times New Roman" w:cs="Times New Roman"/>
                <w:color w:val="auto"/>
                <w:szCs w:val="24"/>
                <w:lang w:val="it-IT"/>
              </w:rPr>
              <w:t>hoàn trả trực tiếp.</w:t>
            </w:r>
          </w:p>
        </w:tc>
        <w:tc>
          <w:tcPr>
            <w:tcW w:w="5102" w:type="dxa"/>
            <w:vAlign w:val="center"/>
          </w:tcPr>
          <w:p w:rsidR="00DE1EC8" w:rsidRPr="00334321" w:rsidRDefault="0099486F" w:rsidP="00334321">
            <w:pPr>
              <w:rPr>
                <w:color w:val="auto"/>
                <w:szCs w:val="24"/>
              </w:rPr>
            </w:pPr>
            <w:r w:rsidRPr="00334321">
              <w:rPr>
                <w:b/>
                <w:color w:val="auto"/>
                <w:szCs w:val="24"/>
              </w:rPr>
              <w:t xml:space="preserve"> D. </w:t>
            </w:r>
            <w:r w:rsidRPr="00334321">
              <w:rPr>
                <w:rStyle w:val="Vnbnnidung"/>
                <w:rFonts w:ascii="Times New Roman" w:hAnsi="Times New Roman" w:cs="Times New Roman"/>
                <w:color w:val="auto"/>
                <w:szCs w:val="24"/>
                <w:lang w:val="it-IT"/>
              </w:rPr>
              <w:t>không hoàn trả trực tiếp.</w:t>
            </w:r>
          </w:p>
        </w:tc>
      </w:tr>
    </w:tbl>
    <w:p w:rsidR="0090097C" w:rsidRPr="00334321" w:rsidRDefault="0090097C" w:rsidP="00334321">
      <w:pPr>
        <w:rPr>
          <w:color w:val="auto"/>
          <w:szCs w:val="24"/>
        </w:rPr>
      </w:pPr>
      <w:r w:rsidRPr="00334321">
        <w:rPr>
          <w:b/>
          <w:color w:val="auto"/>
          <w:szCs w:val="24"/>
        </w:rPr>
        <w:t xml:space="preserve">Câu 2. </w:t>
      </w:r>
      <w:r w:rsidRPr="00334321">
        <w:rPr>
          <w:rFonts w:cs="Times New Roman"/>
          <w:color w:val="auto"/>
          <w:szCs w:val="24"/>
          <w:lang w:val="vi-VN"/>
        </w:rPr>
        <w:t>Theo quy định của Luật Quản lý thuế, người nộp thuế có quyền được</w:t>
      </w:r>
    </w:p>
    <w:tbl>
      <w:tblPr>
        <w:tblW w:w="0" w:type="auto"/>
        <w:tblLook w:val="04A0" w:firstRow="1" w:lastRow="0" w:firstColumn="1" w:lastColumn="0" w:noHBand="0" w:noVBand="1"/>
      </w:tblPr>
      <w:tblGrid>
        <w:gridCol w:w="5102"/>
        <w:gridCol w:w="5102"/>
      </w:tblGrid>
      <w:tr w:rsidR="00334321" w:rsidRPr="00334321">
        <w:tc>
          <w:tcPr>
            <w:tcW w:w="5102" w:type="dxa"/>
            <w:vAlign w:val="center"/>
          </w:tcPr>
          <w:p w:rsidR="00DE1EC8" w:rsidRPr="00334321" w:rsidRDefault="0099486F" w:rsidP="00334321">
            <w:pPr>
              <w:rPr>
                <w:color w:val="auto"/>
                <w:szCs w:val="24"/>
              </w:rPr>
            </w:pPr>
            <w:r w:rsidRPr="00334321">
              <w:rPr>
                <w:b/>
                <w:color w:val="auto"/>
                <w:szCs w:val="24"/>
              </w:rPr>
              <w:t xml:space="preserve"> A. </w:t>
            </w:r>
            <w:r w:rsidRPr="00334321">
              <w:rPr>
                <w:rFonts w:cs="Times New Roman"/>
                <w:color w:val="auto"/>
                <w:szCs w:val="24"/>
                <w:lang w:val="vi-VN"/>
              </w:rPr>
              <w:t>giữ bí mật thông tin</w:t>
            </w:r>
          </w:p>
        </w:tc>
        <w:tc>
          <w:tcPr>
            <w:tcW w:w="5102" w:type="dxa"/>
            <w:vAlign w:val="center"/>
          </w:tcPr>
          <w:p w:rsidR="00DE1EC8" w:rsidRPr="00334321" w:rsidRDefault="0099486F" w:rsidP="00334321">
            <w:pPr>
              <w:rPr>
                <w:color w:val="auto"/>
                <w:szCs w:val="24"/>
              </w:rPr>
            </w:pPr>
            <w:r w:rsidRPr="00334321">
              <w:rPr>
                <w:b/>
                <w:color w:val="auto"/>
                <w:szCs w:val="24"/>
              </w:rPr>
              <w:t xml:space="preserve"> B. </w:t>
            </w:r>
            <w:r w:rsidRPr="00334321">
              <w:rPr>
                <w:rFonts w:cs="Times New Roman"/>
                <w:color w:val="auto"/>
                <w:szCs w:val="24"/>
                <w:lang w:val="vi-VN"/>
              </w:rPr>
              <w:t>tự quyết định địa điểm nộp thuế.</w:t>
            </w:r>
          </w:p>
        </w:tc>
      </w:tr>
      <w:tr w:rsidR="00334321" w:rsidRPr="00334321">
        <w:tc>
          <w:tcPr>
            <w:tcW w:w="5102" w:type="dxa"/>
            <w:vAlign w:val="center"/>
          </w:tcPr>
          <w:p w:rsidR="00DE1EC8" w:rsidRPr="00334321" w:rsidRDefault="0099486F" w:rsidP="00334321">
            <w:pPr>
              <w:rPr>
                <w:color w:val="auto"/>
                <w:szCs w:val="24"/>
              </w:rPr>
            </w:pPr>
            <w:r w:rsidRPr="00334321">
              <w:rPr>
                <w:b/>
                <w:color w:val="auto"/>
                <w:szCs w:val="24"/>
              </w:rPr>
              <w:t xml:space="preserve"> C. </w:t>
            </w:r>
            <w:r w:rsidRPr="00334321">
              <w:rPr>
                <w:rFonts w:cs="Times New Roman"/>
                <w:color w:val="auto"/>
                <w:szCs w:val="24"/>
                <w:lang w:val="vi-VN"/>
              </w:rPr>
              <w:t>tự quyết định thời gian nộp thuế.</w:t>
            </w:r>
          </w:p>
        </w:tc>
        <w:tc>
          <w:tcPr>
            <w:tcW w:w="5102" w:type="dxa"/>
            <w:vAlign w:val="center"/>
          </w:tcPr>
          <w:p w:rsidR="00DE1EC8" w:rsidRPr="00334321" w:rsidRDefault="0099486F" w:rsidP="00334321">
            <w:pPr>
              <w:rPr>
                <w:color w:val="auto"/>
                <w:szCs w:val="24"/>
              </w:rPr>
            </w:pPr>
            <w:r w:rsidRPr="00334321">
              <w:rPr>
                <w:b/>
                <w:color w:val="auto"/>
                <w:szCs w:val="24"/>
              </w:rPr>
              <w:t xml:space="preserve"> D. </w:t>
            </w:r>
            <w:r w:rsidRPr="00334321">
              <w:rPr>
                <w:rFonts w:cs="Times New Roman"/>
                <w:color w:val="auto"/>
                <w:szCs w:val="24"/>
                <w:lang w:val="vi-VN"/>
              </w:rPr>
              <w:t>khai báo không trung thực.</w:t>
            </w:r>
          </w:p>
        </w:tc>
      </w:tr>
    </w:tbl>
    <w:p w:rsidR="0090097C" w:rsidRPr="00334321" w:rsidRDefault="0090097C" w:rsidP="00334321">
      <w:pPr>
        <w:rPr>
          <w:color w:val="auto"/>
          <w:szCs w:val="24"/>
        </w:rPr>
      </w:pPr>
      <w:r w:rsidRPr="00334321">
        <w:rPr>
          <w:b/>
          <w:color w:val="auto"/>
          <w:szCs w:val="24"/>
        </w:rPr>
        <w:t xml:space="preserve">Câu 3. </w:t>
      </w:r>
      <w:r w:rsidRPr="00334321">
        <w:rPr>
          <w:rFonts w:cs="Times New Roman"/>
          <w:color w:val="auto"/>
          <w:szCs w:val="24"/>
          <w:lang w:val="vi-VN" w:eastAsia="ko-KR"/>
        </w:rPr>
        <w:t>Loại thuế điều tiết trực tiếp vào thu nhập hoặc tài sản của người nộp thuế gọi là gì?</w:t>
      </w:r>
    </w:p>
    <w:tbl>
      <w:tblPr>
        <w:tblW w:w="0" w:type="auto"/>
        <w:tblLook w:val="04A0" w:firstRow="1" w:lastRow="0" w:firstColumn="1" w:lastColumn="0" w:noHBand="0" w:noVBand="1"/>
      </w:tblPr>
      <w:tblGrid>
        <w:gridCol w:w="5102"/>
        <w:gridCol w:w="5102"/>
      </w:tblGrid>
      <w:tr w:rsidR="00334321" w:rsidRPr="00334321">
        <w:tc>
          <w:tcPr>
            <w:tcW w:w="5102" w:type="dxa"/>
            <w:vAlign w:val="center"/>
          </w:tcPr>
          <w:p w:rsidR="00DE1EC8" w:rsidRPr="00334321" w:rsidRDefault="0099486F" w:rsidP="00334321">
            <w:pPr>
              <w:rPr>
                <w:color w:val="auto"/>
                <w:szCs w:val="24"/>
              </w:rPr>
            </w:pPr>
            <w:r w:rsidRPr="00334321">
              <w:rPr>
                <w:b/>
                <w:color w:val="auto"/>
                <w:szCs w:val="24"/>
              </w:rPr>
              <w:t xml:space="preserve"> A. </w:t>
            </w:r>
            <w:r w:rsidRPr="00334321">
              <w:rPr>
                <w:rFonts w:cs="Times New Roman"/>
                <w:color w:val="auto"/>
                <w:szCs w:val="24"/>
                <w:lang w:val="vi-VN" w:eastAsia="ko-KR"/>
              </w:rPr>
              <w:t>Thuế gián thu.</w:t>
            </w:r>
          </w:p>
        </w:tc>
        <w:tc>
          <w:tcPr>
            <w:tcW w:w="5102" w:type="dxa"/>
            <w:vAlign w:val="center"/>
          </w:tcPr>
          <w:p w:rsidR="00DE1EC8" w:rsidRPr="00334321" w:rsidRDefault="0099486F" w:rsidP="00334321">
            <w:pPr>
              <w:rPr>
                <w:color w:val="auto"/>
                <w:szCs w:val="24"/>
              </w:rPr>
            </w:pPr>
            <w:r w:rsidRPr="00334321">
              <w:rPr>
                <w:b/>
                <w:color w:val="auto"/>
                <w:szCs w:val="24"/>
              </w:rPr>
              <w:t xml:space="preserve"> B. </w:t>
            </w:r>
            <w:r w:rsidRPr="00334321">
              <w:rPr>
                <w:rFonts w:cs="Times New Roman"/>
                <w:color w:val="auto"/>
                <w:szCs w:val="24"/>
                <w:lang w:val="vi-VN" w:eastAsia="ko-KR"/>
              </w:rPr>
              <w:t>Thuế trực thu.</w:t>
            </w:r>
          </w:p>
        </w:tc>
      </w:tr>
      <w:tr w:rsidR="00334321" w:rsidRPr="00334321">
        <w:tc>
          <w:tcPr>
            <w:tcW w:w="5102" w:type="dxa"/>
            <w:vAlign w:val="center"/>
          </w:tcPr>
          <w:p w:rsidR="00DE1EC8" w:rsidRPr="00334321" w:rsidRDefault="0099486F" w:rsidP="00334321">
            <w:pPr>
              <w:rPr>
                <w:color w:val="auto"/>
                <w:szCs w:val="24"/>
              </w:rPr>
            </w:pPr>
            <w:r w:rsidRPr="00334321">
              <w:rPr>
                <w:b/>
                <w:color w:val="auto"/>
                <w:szCs w:val="24"/>
              </w:rPr>
              <w:t xml:space="preserve"> C. </w:t>
            </w:r>
            <w:r w:rsidRPr="00334321">
              <w:rPr>
                <w:rFonts w:cs="Times New Roman"/>
                <w:color w:val="auto"/>
                <w:szCs w:val="24"/>
                <w:lang w:val="vi-VN" w:eastAsia="ko-KR"/>
              </w:rPr>
              <w:t>Thuế tiêu thụ đặc biệt.</w:t>
            </w:r>
          </w:p>
        </w:tc>
        <w:tc>
          <w:tcPr>
            <w:tcW w:w="5102" w:type="dxa"/>
            <w:vAlign w:val="center"/>
          </w:tcPr>
          <w:p w:rsidR="00DE1EC8" w:rsidRPr="00334321" w:rsidRDefault="0099486F" w:rsidP="00334321">
            <w:pPr>
              <w:rPr>
                <w:color w:val="auto"/>
                <w:szCs w:val="24"/>
              </w:rPr>
            </w:pPr>
            <w:r w:rsidRPr="00334321">
              <w:rPr>
                <w:b/>
                <w:color w:val="auto"/>
                <w:szCs w:val="24"/>
              </w:rPr>
              <w:t xml:space="preserve"> D. </w:t>
            </w:r>
            <w:r w:rsidRPr="00334321">
              <w:rPr>
                <w:rFonts w:cs="Times New Roman"/>
                <w:color w:val="auto"/>
                <w:szCs w:val="24"/>
                <w:lang w:val="vi-VN" w:eastAsia="ko-KR"/>
              </w:rPr>
              <w:t>Thuế giá trị gia tăng.</w:t>
            </w:r>
          </w:p>
        </w:tc>
      </w:tr>
    </w:tbl>
    <w:p w:rsidR="0090097C" w:rsidRPr="00334321" w:rsidRDefault="0090097C" w:rsidP="00334321">
      <w:pPr>
        <w:rPr>
          <w:color w:val="auto"/>
          <w:szCs w:val="24"/>
        </w:rPr>
      </w:pPr>
      <w:r w:rsidRPr="00334321">
        <w:rPr>
          <w:b/>
          <w:color w:val="auto"/>
          <w:szCs w:val="24"/>
        </w:rPr>
        <w:t xml:space="preserve">Câu 4. </w:t>
      </w:r>
      <w:r w:rsidRPr="00334321">
        <w:rPr>
          <w:rFonts w:cs="Times New Roman"/>
          <w:color w:val="auto"/>
          <w:szCs w:val="24"/>
          <w:lang w:val="vi-VN"/>
        </w:rPr>
        <w:t xml:space="preserve">Một trong những vai trò của tín dụng là huy động nguồn vốn nhàn </w:t>
      </w:r>
      <w:r w:rsidRPr="00334321">
        <w:rPr>
          <w:rFonts w:cs="Times New Roman"/>
          <w:color w:val="auto"/>
          <w:szCs w:val="24"/>
        </w:rPr>
        <w:t>r</w:t>
      </w:r>
      <w:r w:rsidRPr="00334321">
        <w:rPr>
          <w:rFonts w:cs="Times New Roman"/>
          <w:color w:val="auto"/>
          <w:szCs w:val="24"/>
          <w:lang w:val="vi-VN"/>
        </w:rPr>
        <w:t>ỗi vào</w:t>
      </w:r>
    </w:p>
    <w:tbl>
      <w:tblPr>
        <w:tblW w:w="0" w:type="auto"/>
        <w:tblLook w:val="04A0" w:firstRow="1" w:lastRow="0" w:firstColumn="1" w:lastColumn="0" w:noHBand="0" w:noVBand="1"/>
      </w:tblPr>
      <w:tblGrid>
        <w:gridCol w:w="5102"/>
        <w:gridCol w:w="5102"/>
      </w:tblGrid>
      <w:tr w:rsidR="00334321" w:rsidRPr="00334321">
        <w:tc>
          <w:tcPr>
            <w:tcW w:w="5102" w:type="dxa"/>
            <w:vAlign w:val="center"/>
          </w:tcPr>
          <w:p w:rsidR="00DE1EC8" w:rsidRPr="00334321" w:rsidRDefault="0099486F" w:rsidP="00334321">
            <w:pPr>
              <w:rPr>
                <w:color w:val="auto"/>
                <w:szCs w:val="24"/>
              </w:rPr>
            </w:pPr>
            <w:r w:rsidRPr="00334321">
              <w:rPr>
                <w:b/>
                <w:color w:val="auto"/>
                <w:szCs w:val="24"/>
              </w:rPr>
              <w:t xml:space="preserve"> A. </w:t>
            </w:r>
            <w:r w:rsidRPr="00334321">
              <w:rPr>
                <w:rFonts w:cs="Times New Roman"/>
                <w:color w:val="auto"/>
                <w:szCs w:val="24"/>
                <w:lang w:val="pt-BR"/>
              </w:rPr>
              <w:t>các dịch vụ đỏ đen.</w:t>
            </w:r>
          </w:p>
        </w:tc>
        <w:tc>
          <w:tcPr>
            <w:tcW w:w="5102" w:type="dxa"/>
            <w:vAlign w:val="center"/>
          </w:tcPr>
          <w:p w:rsidR="00DE1EC8" w:rsidRPr="00334321" w:rsidRDefault="0099486F" w:rsidP="00334321">
            <w:pPr>
              <w:rPr>
                <w:color w:val="auto"/>
                <w:szCs w:val="24"/>
              </w:rPr>
            </w:pPr>
            <w:r w:rsidRPr="00334321">
              <w:rPr>
                <w:b/>
                <w:color w:val="auto"/>
                <w:szCs w:val="24"/>
              </w:rPr>
              <w:t xml:space="preserve"> B. </w:t>
            </w:r>
            <w:r w:rsidRPr="00334321">
              <w:rPr>
                <w:rFonts w:cs="Times New Roman"/>
                <w:color w:val="auto"/>
                <w:szCs w:val="24"/>
                <w:lang w:val="vi-VN"/>
              </w:rPr>
              <w:t>sản xuất kinh doanh.</w:t>
            </w:r>
          </w:p>
        </w:tc>
      </w:tr>
      <w:tr w:rsidR="00334321" w:rsidRPr="00334321">
        <w:tc>
          <w:tcPr>
            <w:tcW w:w="5102" w:type="dxa"/>
            <w:vAlign w:val="center"/>
          </w:tcPr>
          <w:p w:rsidR="00DE1EC8" w:rsidRPr="00334321" w:rsidRDefault="0099486F" w:rsidP="00334321">
            <w:pPr>
              <w:rPr>
                <w:color w:val="auto"/>
                <w:szCs w:val="24"/>
              </w:rPr>
            </w:pPr>
            <w:r w:rsidRPr="00334321">
              <w:rPr>
                <w:b/>
                <w:color w:val="auto"/>
                <w:szCs w:val="24"/>
              </w:rPr>
              <w:t xml:space="preserve"> C. </w:t>
            </w:r>
            <w:r w:rsidRPr="00334321">
              <w:rPr>
                <w:rFonts w:cs="Times New Roman"/>
                <w:color w:val="auto"/>
                <w:szCs w:val="24"/>
                <w:lang w:val="pt-BR"/>
              </w:rPr>
              <w:t>lừa đảo chiếm đoạt tài sản.</w:t>
            </w:r>
          </w:p>
        </w:tc>
        <w:tc>
          <w:tcPr>
            <w:tcW w:w="5102" w:type="dxa"/>
            <w:vAlign w:val="center"/>
          </w:tcPr>
          <w:p w:rsidR="00DE1EC8" w:rsidRPr="00334321" w:rsidRDefault="0099486F" w:rsidP="00334321">
            <w:pPr>
              <w:rPr>
                <w:color w:val="auto"/>
                <w:szCs w:val="24"/>
              </w:rPr>
            </w:pPr>
            <w:r w:rsidRPr="00334321">
              <w:rPr>
                <w:b/>
                <w:color w:val="auto"/>
                <w:szCs w:val="24"/>
              </w:rPr>
              <w:t xml:space="preserve"> D. </w:t>
            </w:r>
            <w:r w:rsidRPr="00334321">
              <w:rPr>
                <w:rFonts w:cs="Times New Roman"/>
                <w:color w:val="auto"/>
                <w:szCs w:val="24"/>
                <w:lang w:val="pt-BR"/>
              </w:rPr>
              <w:t>cá độ bóng đá.</w:t>
            </w:r>
          </w:p>
        </w:tc>
      </w:tr>
    </w:tbl>
    <w:p w:rsidR="0090097C" w:rsidRPr="00334321" w:rsidRDefault="0090097C" w:rsidP="00334321">
      <w:pPr>
        <w:rPr>
          <w:color w:val="auto"/>
          <w:szCs w:val="24"/>
        </w:rPr>
      </w:pPr>
      <w:r w:rsidRPr="00334321">
        <w:rPr>
          <w:b/>
          <w:color w:val="auto"/>
          <w:szCs w:val="24"/>
        </w:rPr>
        <w:t xml:space="preserve">Câu 5. </w:t>
      </w:r>
      <w:r w:rsidRPr="00334321">
        <w:rPr>
          <w:rFonts w:cs="Times New Roman"/>
          <w:color w:val="auto"/>
          <w:szCs w:val="24"/>
          <w:lang w:val="vi-VN"/>
        </w:rPr>
        <w:t xml:space="preserve">Nội dung nào sau đây </w:t>
      </w:r>
      <w:r w:rsidRPr="00334321">
        <w:rPr>
          <w:rFonts w:cs="Times New Roman"/>
          <w:b/>
          <w:bCs/>
          <w:color w:val="auto"/>
          <w:szCs w:val="24"/>
          <w:lang w:val="vi-VN"/>
        </w:rPr>
        <w:t xml:space="preserve">không </w:t>
      </w:r>
      <w:r w:rsidRPr="00334321">
        <w:rPr>
          <w:rFonts w:cs="Times New Roman"/>
          <w:color w:val="auto"/>
          <w:szCs w:val="24"/>
          <w:lang w:val="vi-VN"/>
        </w:rPr>
        <w:t>phản ánh đặc điểm của tín dụng ?</w:t>
      </w:r>
    </w:p>
    <w:tbl>
      <w:tblPr>
        <w:tblW w:w="0" w:type="auto"/>
        <w:tblLook w:val="04A0" w:firstRow="1" w:lastRow="0" w:firstColumn="1" w:lastColumn="0" w:noHBand="0" w:noVBand="1"/>
      </w:tblPr>
      <w:tblGrid>
        <w:gridCol w:w="5102"/>
        <w:gridCol w:w="5102"/>
      </w:tblGrid>
      <w:tr w:rsidR="00334321" w:rsidRPr="00334321">
        <w:tc>
          <w:tcPr>
            <w:tcW w:w="5102" w:type="dxa"/>
            <w:vAlign w:val="center"/>
          </w:tcPr>
          <w:p w:rsidR="00DE1EC8" w:rsidRPr="00334321" w:rsidRDefault="0099486F" w:rsidP="00334321">
            <w:pPr>
              <w:rPr>
                <w:color w:val="auto"/>
                <w:szCs w:val="24"/>
              </w:rPr>
            </w:pPr>
            <w:r w:rsidRPr="00334321">
              <w:rPr>
                <w:b/>
                <w:color w:val="auto"/>
                <w:szCs w:val="24"/>
              </w:rPr>
              <w:t xml:space="preserve"> A. </w:t>
            </w:r>
            <w:r w:rsidRPr="00334321">
              <w:rPr>
                <w:rFonts w:cs="Times New Roman"/>
                <w:color w:val="auto"/>
                <w:szCs w:val="24"/>
                <w:lang w:val="vi-VN"/>
              </w:rPr>
              <w:t>Có tính hoàn trả cả gốc lẫn lãi.</w:t>
            </w:r>
          </w:p>
        </w:tc>
        <w:tc>
          <w:tcPr>
            <w:tcW w:w="5102" w:type="dxa"/>
            <w:vAlign w:val="center"/>
          </w:tcPr>
          <w:p w:rsidR="00DE1EC8" w:rsidRPr="00334321" w:rsidRDefault="0099486F" w:rsidP="00334321">
            <w:pPr>
              <w:rPr>
                <w:color w:val="auto"/>
                <w:szCs w:val="24"/>
              </w:rPr>
            </w:pPr>
            <w:r w:rsidRPr="00334321">
              <w:rPr>
                <w:b/>
                <w:color w:val="auto"/>
                <w:szCs w:val="24"/>
              </w:rPr>
              <w:t xml:space="preserve"> B. </w:t>
            </w:r>
            <w:r w:rsidRPr="00334321">
              <w:rPr>
                <w:rFonts w:cs="Times New Roman"/>
                <w:color w:val="auto"/>
                <w:szCs w:val="24"/>
                <w:lang w:val="vi-VN"/>
              </w:rPr>
              <w:t>Có tính thời hạn.</w:t>
            </w:r>
          </w:p>
        </w:tc>
      </w:tr>
      <w:tr w:rsidR="00334321" w:rsidRPr="00334321">
        <w:tc>
          <w:tcPr>
            <w:tcW w:w="5102" w:type="dxa"/>
            <w:vAlign w:val="center"/>
          </w:tcPr>
          <w:p w:rsidR="00DE1EC8" w:rsidRPr="00334321" w:rsidRDefault="0099486F" w:rsidP="00334321">
            <w:pPr>
              <w:rPr>
                <w:color w:val="auto"/>
                <w:szCs w:val="24"/>
              </w:rPr>
            </w:pPr>
            <w:r w:rsidRPr="00334321">
              <w:rPr>
                <w:b/>
                <w:color w:val="auto"/>
                <w:szCs w:val="24"/>
              </w:rPr>
              <w:t xml:space="preserve"> C. </w:t>
            </w:r>
            <w:r w:rsidRPr="00334321">
              <w:rPr>
                <w:rFonts w:cs="Times New Roman"/>
                <w:color w:val="auto"/>
                <w:szCs w:val="24"/>
                <w:lang w:val="vi-VN"/>
              </w:rPr>
              <w:t>Có tính vô hạn.</w:t>
            </w:r>
          </w:p>
        </w:tc>
        <w:tc>
          <w:tcPr>
            <w:tcW w:w="5102" w:type="dxa"/>
            <w:vAlign w:val="center"/>
          </w:tcPr>
          <w:p w:rsidR="00DE1EC8" w:rsidRPr="00334321" w:rsidRDefault="0099486F" w:rsidP="00334321">
            <w:pPr>
              <w:rPr>
                <w:color w:val="auto"/>
                <w:szCs w:val="24"/>
              </w:rPr>
            </w:pPr>
            <w:r w:rsidRPr="00334321">
              <w:rPr>
                <w:b/>
                <w:color w:val="auto"/>
                <w:szCs w:val="24"/>
              </w:rPr>
              <w:t xml:space="preserve"> D. </w:t>
            </w:r>
            <w:r w:rsidRPr="00334321">
              <w:rPr>
                <w:rFonts w:cs="Times New Roman"/>
                <w:color w:val="auto"/>
                <w:szCs w:val="24"/>
                <w:lang w:val="vi-VN"/>
              </w:rPr>
              <w:t>Dựa trên cơ sở lòng tin.</w:t>
            </w:r>
          </w:p>
        </w:tc>
      </w:tr>
    </w:tbl>
    <w:p w:rsidR="0090097C" w:rsidRPr="00334321" w:rsidRDefault="0090097C" w:rsidP="00334321">
      <w:pPr>
        <w:rPr>
          <w:color w:val="auto"/>
          <w:szCs w:val="24"/>
        </w:rPr>
      </w:pPr>
      <w:r w:rsidRPr="00334321">
        <w:rPr>
          <w:b/>
          <w:color w:val="auto"/>
          <w:szCs w:val="24"/>
        </w:rPr>
        <w:t xml:space="preserve">Câu 6. </w:t>
      </w:r>
      <w:r w:rsidRPr="00334321">
        <w:rPr>
          <w:rFonts w:cs="Times New Roman"/>
          <w:color w:val="auto"/>
          <w:szCs w:val="24"/>
          <w:lang w:val="vi-VN"/>
        </w:rPr>
        <w:t>Một trong những vai trò của thuế biểu hiện ở việc, nhà nước sử dụng thuế là một trong những công cụ để</w:t>
      </w:r>
    </w:p>
    <w:tbl>
      <w:tblPr>
        <w:tblW w:w="0" w:type="auto"/>
        <w:tblLook w:val="04A0" w:firstRow="1" w:lastRow="0" w:firstColumn="1" w:lastColumn="0" w:noHBand="0" w:noVBand="1"/>
      </w:tblPr>
      <w:tblGrid>
        <w:gridCol w:w="5102"/>
        <w:gridCol w:w="5102"/>
      </w:tblGrid>
      <w:tr w:rsidR="00334321" w:rsidRPr="00334321">
        <w:tc>
          <w:tcPr>
            <w:tcW w:w="5102" w:type="dxa"/>
            <w:vAlign w:val="center"/>
          </w:tcPr>
          <w:p w:rsidR="00DE1EC8" w:rsidRPr="00334321" w:rsidRDefault="0099486F" w:rsidP="00334321">
            <w:pPr>
              <w:rPr>
                <w:color w:val="auto"/>
                <w:szCs w:val="24"/>
              </w:rPr>
            </w:pPr>
            <w:r w:rsidRPr="00334321">
              <w:rPr>
                <w:b/>
                <w:color w:val="auto"/>
                <w:szCs w:val="24"/>
              </w:rPr>
              <w:t xml:space="preserve"> A. </w:t>
            </w:r>
            <w:r w:rsidRPr="00334321">
              <w:rPr>
                <w:rFonts w:cs="Times New Roman"/>
                <w:color w:val="auto"/>
                <w:szCs w:val="24"/>
                <w:lang w:val="vi-VN"/>
              </w:rPr>
              <w:t>kiềm chế tăng trưởng.</w:t>
            </w:r>
          </w:p>
        </w:tc>
        <w:tc>
          <w:tcPr>
            <w:tcW w:w="5102" w:type="dxa"/>
            <w:vAlign w:val="center"/>
          </w:tcPr>
          <w:p w:rsidR="00DE1EC8" w:rsidRPr="00334321" w:rsidRDefault="0099486F" w:rsidP="00334321">
            <w:pPr>
              <w:rPr>
                <w:color w:val="auto"/>
                <w:szCs w:val="24"/>
              </w:rPr>
            </w:pPr>
            <w:r w:rsidRPr="00334321">
              <w:rPr>
                <w:b/>
                <w:color w:val="auto"/>
                <w:szCs w:val="24"/>
              </w:rPr>
              <w:t xml:space="preserve"> B. </w:t>
            </w:r>
            <w:r w:rsidRPr="00334321">
              <w:rPr>
                <w:rFonts w:cs="Times New Roman"/>
                <w:color w:val="auto"/>
                <w:szCs w:val="24"/>
                <w:lang w:val="vi-VN"/>
              </w:rPr>
              <w:t>gia tăng thất nghiệp.</w:t>
            </w:r>
          </w:p>
        </w:tc>
      </w:tr>
      <w:tr w:rsidR="00334321" w:rsidRPr="00334321">
        <w:tc>
          <w:tcPr>
            <w:tcW w:w="5102" w:type="dxa"/>
            <w:vAlign w:val="center"/>
          </w:tcPr>
          <w:p w:rsidR="00DE1EC8" w:rsidRPr="00334321" w:rsidRDefault="0099486F" w:rsidP="00334321">
            <w:pPr>
              <w:rPr>
                <w:color w:val="auto"/>
                <w:szCs w:val="24"/>
              </w:rPr>
            </w:pPr>
            <w:r w:rsidRPr="00334321">
              <w:rPr>
                <w:b/>
                <w:color w:val="auto"/>
                <w:szCs w:val="24"/>
              </w:rPr>
              <w:t xml:space="preserve"> C. </w:t>
            </w:r>
            <w:r w:rsidRPr="00334321">
              <w:rPr>
                <w:rFonts w:cs="Times New Roman"/>
                <w:color w:val="auto"/>
                <w:szCs w:val="24"/>
                <w:lang w:val="vi-VN"/>
              </w:rPr>
              <w:t>điều tiết thu nhập.</w:t>
            </w:r>
          </w:p>
        </w:tc>
        <w:tc>
          <w:tcPr>
            <w:tcW w:w="5102" w:type="dxa"/>
            <w:vAlign w:val="center"/>
          </w:tcPr>
          <w:p w:rsidR="00DE1EC8" w:rsidRPr="00334321" w:rsidRDefault="0099486F" w:rsidP="00334321">
            <w:pPr>
              <w:rPr>
                <w:color w:val="auto"/>
                <w:szCs w:val="24"/>
              </w:rPr>
            </w:pPr>
            <w:r w:rsidRPr="00334321">
              <w:rPr>
                <w:b/>
                <w:color w:val="auto"/>
                <w:szCs w:val="24"/>
              </w:rPr>
              <w:t xml:space="preserve"> D. </w:t>
            </w:r>
            <w:r w:rsidRPr="00334321">
              <w:rPr>
                <w:rFonts w:cs="Times New Roman"/>
                <w:color w:val="auto"/>
                <w:szCs w:val="24"/>
                <w:lang w:val="vi-VN"/>
              </w:rPr>
              <w:t>đầu cơ tích trữ.</w:t>
            </w:r>
          </w:p>
        </w:tc>
      </w:tr>
    </w:tbl>
    <w:p w:rsidR="0090097C" w:rsidRPr="00334321" w:rsidRDefault="0090097C" w:rsidP="00334321">
      <w:pPr>
        <w:rPr>
          <w:color w:val="auto"/>
          <w:szCs w:val="24"/>
        </w:rPr>
      </w:pPr>
      <w:r w:rsidRPr="00334321">
        <w:rPr>
          <w:b/>
          <w:color w:val="auto"/>
          <w:szCs w:val="24"/>
        </w:rPr>
        <w:t xml:space="preserve">Câu 7. </w:t>
      </w:r>
      <w:r w:rsidRPr="00334321">
        <w:rPr>
          <w:rFonts w:cs="Times New Roman"/>
          <w:color w:val="auto"/>
          <w:szCs w:val="24"/>
          <w:lang w:val="vi-VN"/>
        </w:rPr>
        <w:t xml:space="preserve">Nội dung nào dưới đây </w:t>
      </w:r>
      <w:r w:rsidRPr="00334321">
        <w:rPr>
          <w:rFonts w:cs="Times New Roman"/>
          <w:b/>
          <w:bCs/>
          <w:color w:val="auto"/>
          <w:szCs w:val="24"/>
          <w:lang w:val="vi-VN"/>
        </w:rPr>
        <w:t>không</w:t>
      </w:r>
      <w:r w:rsidRPr="00334321">
        <w:rPr>
          <w:rFonts w:cs="Times New Roman"/>
          <w:color w:val="auto"/>
          <w:szCs w:val="24"/>
          <w:lang w:val="vi-VN"/>
        </w:rPr>
        <w:t xml:space="preserve"> phản ánh vai trò của ngân sách nhà nước?</w:t>
      </w:r>
    </w:p>
    <w:p w:rsidR="0090097C" w:rsidRPr="00334321" w:rsidRDefault="0090097C" w:rsidP="00334321">
      <w:pPr>
        <w:rPr>
          <w:color w:val="auto"/>
          <w:szCs w:val="24"/>
        </w:rPr>
      </w:pPr>
      <w:r w:rsidRPr="00334321">
        <w:rPr>
          <w:rStyle w:val="TDTNChar"/>
          <w:b/>
          <w:color w:val="auto"/>
          <w:szCs w:val="24"/>
        </w:rPr>
        <w:t xml:space="preserve">   A. </w:t>
      </w:r>
      <w:r w:rsidRPr="00334321">
        <w:rPr>
          <w:rFonts w:cs="Times New Roman"/>
          <w:color w:val="auto"/>
          <w:szCs w:val="24"/>
          <w:lang w:val="vi-VN"/>
        </w:rPr>
        <w:t>Duy trì mối quan hệ của các doanh nghiệp.</w:t>
      </w:r>
    </w:p>
    <w:p w:rsidR="0090097C" w:rsidRPr="00334321" w:rsidRDefault="0090097C" w:rsidP="00334321">
      <w:pPr>
        <w:rPr>
          <w:color w:val="auto"/>
          <w:szCs w:val="24"/>
        </w:rPr>
      </w:pPr>
      <w:r w:rsidRPr="00334321">
        <w:rPr>
          <w:rStyle w:val="TDTNChar"/>
          <w:b/>
          <w:color w:val="auto"/>
          <w:szCs w:val="24"/>
        </w:rPr>
        <w:t xml:space="preserve">   B. </w:t>
      </w:r>
      <w:r w:rsidRPr="00334321">
        <w:rPr>
          <w:rFonts w:cs="Times New Roman"/>
          <w:color w:val="auto"/>
          <w:szCs w:val="24"/>
          <w:lang w:val="vi-VN"/>
        </w:rPr>
        <w:t>Góp phần đảm bảo an sinh xã hội.</w:t>
      </w:r>
    </w:p>
    <w:p w:rsidR="0090097C" w:rsidRPr="00334321" w:rsidRDefault="0090097C" w:rsidP="00334321">
      <w:pPr>
        <w:rPr>
          <w:color w:val="auto"/>
          <w:szCs w:val="24"/>
        </w:rPr>
      </w:pPr>
      <w:r w:rsidRPr="00334321">
        <w:rPr>
          <w:rStyle w:val="TDTNChar"/>
          <w:b/>
          <w:color w:val="auto"/>
          <w:szCs w:val="24"/>
        </w:rPr>
        <w:t xml:space="preserve">   C. </w:t>
      </w:r>
      <w:r w:rsidRPr="00334321">
        <w:rPr>
          <w:rFonts w:cs="Times New Roman"/>
          <w:color w:val="auto"/>
          <w:szCs w:val="24"/>
          <w:lang w:val="vi-VN"/>
        </w:rPr>
        <w:t>Tạo một nền tảng chính trị ổn định.</w:t>
      </w:r>
    </w:p>
    <w:p w:rsidR="0090097C" w:rsidRPr="00334321" w:rsidRDefault="0090097C" w:rsidP="00334321">
      <w:pPr>
        <w:rPr>
          <w:color w:val="auto"/>
          <w:szCs w:val="24"/>
        </w:rPr>
      </w:pPr>
      <w:r w:rsidRPr="00334321">
        <w:rPr>
          <w:rStyle w:val="TDTNChar"/>
          <w:b/>
          <w:color w:val="auto"/>
          <w:szCs w:val="24"/>
        </w:rPr>
        <w:t xml:space="preserve">   D. </w:t>
      </w:r>
      <w:r w:rsidRPr="00334321">
        <w:rPr>
          <w:rFonts w:cs="Times New Roman"/>
          <w:color w:val="auto"/>
          <w:szCs w:val="24"/>
          <w:lang w:val="vi-VN"/>
        </w:rPr>
        <w:t>Thúc đẩy và tạo điều kiện cho nền kinh tế phát triển.</w:t>
      </w:r>
    </w:p>
    <w:p w:rsidR="0090097C" w:rsidRPr="00334321" w:rsidRDefault="0090097C" w:rsidP="00334321">
      <w:pPr>
        <w:rPr>
          <w:color w:val="auto"/>
          <w:szCs w:val="24"/>
        </w:rPr>
      </w:pPr>
      <w:r w:rsidRPr="00334321">
        <w:rPr>
          <w:b/>
          <w:color w:val="auto"/>
          <w:szCs w:val="24"/>
        </w:rPr>
        <w:t xml:space="preserve">Câu 8. </w:t>
      </w:r>
      <w:r w:rsidRPr="00334321">
        <w:rPr>
          <w:rFonts w:cs="Times New Roman"/>
          <w:color w:val="auto"/>
          <w:szCs w:val="24"/>
          <w:lang w:val="vi-VN"/>
        </w:rPr>
        <w:t>Một trong những đặc điểm của doanh nghiệp là có tính</w:t>
      </w:r>
    </w:p>
    <w:tbl>
      <w:tblPr>
        <w:tblW w:w="0" w:type="auto"/>
        <w:tblLook w:val="04A0" w:firstRow="1" w:lastRow="0" w:firstColumn="1" w:lastColumn="0" w:noHBand="0" w:noVBand="1"/>
      </w:tblPr>
      <w:tblGrid>
        <w:gridCol w:w="2551"/>
        <w:gridCol w:w="2551"/>
        <w:gridCol w:w="2551"/>
        <w:gridCol w:w="2551"/>
      </w:tblGrid>
      <w:tr w:rsidR="00334321" w:rsidRPr="00334321">
        <w:tc>
          <w:tcPr>
            <w:tcW w:w="2551" w:type="dxa"/>
            <w:vAlign w:val="center"/>
          </w:tcPr>
          <w:p w:rsidR="00DE1EC8" w:rsidRPr="00334321" w:rsidRDefault="0099486F" w:rsidP="00334321">
            <w:pPr>
              <w:rPr>
                <w:color w:val="auto"/>
                <w:szCs w:val="24"/>
              </w:rPr>
            </w:pPr>
            <w:r w:rsidRPr="00334321">
              <w:rPr>
                <w:b/>
                <w:color w:val="auto"/>
                <w:szCs w:val="24"/>
              </w:rPr>
              <w:t xml:space="preserve"> A. </w:t>
            </w:r>
            <w:r w:rsidRPr="00334321">
              <w:rPr>
                <w:rFonts w:cs="Times New Roman"/>
                <w:color w:val="auto"/>
                <w:szCs w:val="24"/>
                <w:lang w:val="vi-VN"/>
              </w:rPr>
              <w:t>bất hợp pháp.</w:t>
            </w:r>
          </w:p>
        </w:tc>
        <w:tc>
          <w:tcPr>
            <w:tcW w:w="2551" w:type="dxa"/>
            <w:vAlign w:val="center"/>
          </w:tcPr>
          <w:p w:rsidR="00DE1EC8" w:rsidRPr="00334321" w:rsidRDefault="0099486F" w:rsidP="00334321">
            <w:pPr>
              <w:rPr>
                <w:color w:val="auto"/>
                <w:szCs w:val="24"/>
              </w:rPr>
            </w:pPr>
            <w:r w:rsidRPr="00334321">
              <w:rPr>
                <w:b/>
                <w:color w:val="auto"/>
                <w:szCs w:val="24"/>
              </w:rPr>
              <w:t xml:space="preserve"> B. </w:t>
            </w:r>
            <w:r w:rsidRPr="00334321">
              <w:rPr>
                <w:rFonts w:cs="Times New Roman"/>
                <w:color w:val="auto"/>
                <w:szCs w:val="24"/>
                <w:lang w:val="vi-VN"/>
              </w:rPr>
              <w:t>kinh doanh.</w:t>
            </w:r>
          </w:p>
        </w:tc>
        <w:tc>
          <w:tcPr>
            <w:tcW w:w="2551" w:type="dxa"/>
            <w:vAlign w:val="center"/>
          </w:tcPr>
          <w:p w:rsidR="00DE1EC8" w:rsidRPr="00334321" w:rsidRDefault="0099486F" w:rsidP="00334321">
            <w:pPr>
              <w:rPr>
                <w:color w:val="auto"/>
                <w:szCs w:val="24"/>
              </w:rPr>
            </w:pPr>
            <w:r w:rsidRPr="00334321">
              <w:rPr>
                <w:b/>
                <w:color w:val="auto"/>
                <w:szCs w:val="24"/>
              </w:rPr>
              <w:t xml:space="preserve"> C. </w:t>
            </w:r>
            <w:r w:rsidRPr="00334321">
              <w:rPr>
                <w:rFonts w:cs="Times New Roman"/>
                <w:color w:val="auto"/>
                <w:szCs w:val="24"/>
                <w:lang w:val="vi-VN"/>
              </w:rPr>
              <w:t>phi tổ chức.</w:t>
            </w:r>
          </w:p>
        </w:tc>
        <w:tc>
          <w:tcPr>
            <w:tcW w:w="2551" w:type="dxa"/>
            <w:vAlign w:val="center"/>
          </w:tcPr>
          <w:p w:rsidR="00DE1EC8" w:rsidRPr="00334321" w:rsidRDefault="0099486F" w:rsidP="00334321">
            <w:pPr>
              <w:rPr>
                <w:color w:val="auto"/>
                <w:szCs w:val="24"/>
              </w:rPr>
            </w:pPr>
            <w:r w:rsidRPr="00334321">
              <w:rPr>
                <w:b/>
                <w:color w:val="auto"/>
                <w:szCs w:val="24"/>
              </w:rPr>
              <w:t xml:space="preserve"> D. </w:t>
            </w:r>
            <w:r w:rsidRPr="00334321">
              <w:rPr>
                <w:rFonts w:cs="Times New Roman"/>
                <w:color w:val="auto"/>
                <w:szCs w:val="24"/>
                <w:lang w:val="vi-VN"/>
              </w:rPr>
              <w:t>thiếu bền vững.</w:t>
            </w:r>
          </w:p>
        </w:tc>
      </w:tr>
    </w:tbl>
    <w:p w:rsidR="0090097C" w:rsidRPr="00334321" w:rsidRDefault="0090097C" w:rsidP="00334321">
      <w:pPr>
        <w:rPr>
          <w:color w:val="auto"/>
          <w:szCs w:val="24"/>
        </w:rPr>
      </w:pPr>
      <w:r w:rsidRPr="00334321">
        <w:rPr>
          <w:b/>
          <w:color w:val="auto"/>
          <w:szCs w:val="24"/>
        </w:rPr>
        <w:t xml:space="preserve">Câu 9. </w:t>
      </w:r>
      <w:r w:rsidRPr="00334321">
        <w:rPr>
          <w:rFonts w:cs="Times New Roman"/>
          <w:color w:val="auto"/>
          <w:szCs w:val="24"/>
          <w:lang w:val="vi-VN"/>
        </w:rPr>
        <w:t>Ngân sách nhà nước do cơ quan nào quyết định để đảm bảo thực hiện các chức năng, nhiệm vụ của nhà nước?</w:t>
      </w:r>
    </w:p>
    <w:tbl>
      <w:tblPr>
        <w:tblW w:w="0" w:type="auto"/>
        <w:tblLook w:val="04A0" w:firstRow="1" w:lastRow="0" w:firstColumn="1" w:lastColumn="0" w:noHBand="0" w:noVBand="1"/>
      </w:tblPr>
      <w:tblGrid>
        <w:gridCol w:w="5102"/>
        <w:gridCol w:w="5102"/>
      </w:tblGrid>
      <w:tr w:rsidR="00334321" w:rsidRPr="00334321">
        <w:tc>
          <w:tcPr>
            <w:tcW w:w="5102" w:type="dxa"/>
            <w:vAlign w:val="center"/>
          </w:tcPr>
          <w:p w:rsidR="00DE1EC8" w:rsidRPr="00334321" w:rsidRDefault="0099486F" w:rsidP="00334321">
            <w:pPr>
              <w:rPr>
                <w:color w:val="auto"/>
                <w:szCs w:val="24"/>
              </w:rPr>
            </w:pPr>
            <w:r w:rsidRPr="00334321">
              <w:rPr>
                <w:b/>
                <w:color w:val="auto"/>
                <w:szCs w:val="24"/>
              </w:rPr>
              <w:t xml:space="preserve"> A. </w:t>
            </w:r>
            <w:r w:rsidRPr="00334321">
              <w:rPr>
                <w:rFonts w:cs="Times New Roman"/>
                <w:color w:val="auto"/>
                <w:szCs w:val="24"/>
                <w:lang w:val="vi-VN"/>
              </w:rPr>
              <w:t>Chủ tịch nước.</w:t>
            </w:r>
          </w:p>
        </w:tc>
        <w:tc>
          <w:tcPr>
            <w:tcW w:w="5102" w:type="dxa"/>
            <w:vAlign w:val="center"/>
          </w:tcPr>
          <w:p w:rsidR="00DE1EC8" w:rsidRPr="00334321" w:rsidRDefault="0099486F" w:rsidP="00334321">
            <w:pPr>
              <w:rPr>
                <w:color w:val="auto"/>
                <w:szCs w:val="24"/>
              </w:rPr>
            </w:pPr>
            <w:r w:rsidRPr="00334321">
              <w:rPr>
                <w:b/>
                <w:color w:val="auto"/>
                <w:szCs w:val="24"/>
              </w:rPr>
              <w:t xml:space="preserve"> B. </w:t>
            </w:r>
            <w:r w:rsidRPr="00334321">
              <w:rPr>
                <w:rFonts w:cs="Times New Roman"/>
                <w:color w:val="auto"/>
                <w:szCs w:val="24"/>
                <w:lang w:val="vi-VN"/>
              </w:rPr>
              <w:t>Chính phủ.</w:t>
            </w:r>
          </w:p>
        </w:tc>
      </w:tr>
      <w:tr w:rsidR="00334321" w:rsidRPr="00334321">
        <w:tc>
          <w:tcPr>
            <w:tcW w:w="5102" w:type="dxa"/>
            <w:vAlign w:val="center"/>
          </w:tcPr>
          <w:p w:rsidR="00DE1EC8" w:rsidRPr="00334321" w:rsidRDefault="0099486F" w:rsidP="00334321">
            <w:pPr>
              <w:rPr>
                <w:color w:val="auto"/>
                <w:szCs w:val="24"/>
              </w:rPr>
            </w:pPr>
            <w:r w:rsidRPr="00334321">
              <w:rPr>
                <w:b/>
                <w:color w:val="auto"/>
                <w:szCs w:val="24"/>
              </w:rPr>
              <w:t xml:space="preserve"> C. </w:t>
            </w:r>
            <w:r w:rsidRPr="00334321">
              <w:rPr>
                <w:rFonts w:cs="Times New Roman"/>
                <w:color w:val="auto"/>
                <w:szCs w:val="24"/>
                <w:lang w:val="vi-VN"/>
              </w:rPr>
              <w:t>cơ quan nhà nước có thẩm quyền.</w:t>
            </w:r>
          </w:p>
        </w:tc>
        <w:tc>
          <w:tcPr>
            <w:tcW w:w="5102" w:type="dxa"/>
            <w:vAlign w:val="center"/>
          </w:tcPr>
          <w:p w:rsidR="00DE1EC8" w:rsidRPr="00334321" w:rsidRDefault="0099486F" w:rsidP="00334321">
            <w:pPr>
              <w:rPr>
                <w:color w:val="auto"/>
                <w:szCs w:val="24"/>
              </w:rPr>
            </w:pPr>
            <w:r w:rsidRPr="00334321">
              <w:rPr>
                <w:b/>
                <w:color w:val="auto"/>
                <w:szCs w:val="24"/>
              </w:rPr>
              <w:t xml:space="preserve"> D. </w:t>
            </w:r>
            <w:r w:rsidRPr="00334321">
              <w:rPr>
                <w:rFonts w:cs="Times New Roman"/>
                <w:color w:val="auto"/>
                <w:szCs w:val="24"/>
                <w:lang w:val="vi-VN"/>
              </w:rPr>
              <w:t>cơ quan địa phương.</w:t>
            </w:r>
          </w:p>
        </w:tc>
      </w:tr>
    </w:tbl>
    <w:p w:rsidR="0090097C" w:rsidRPr="00334321" w:rsidRDefault="0090097C" w:rsidP="00334321">
      <w:pPr>
        <w:rPr>
          <w:color w:val="auto"/>
          <w:szCs w:val="24"/>
        </w:rPr>
      </w:pPr>
      <w:r w:rsidRPr="00334321">
        <w:rPr>
          <w:b/>
          <w:color w:val="auto"/>
          <w:szCs w:val="24"/>
        </w:rPr>
        <w:t xml:space="preserve">Câu 10. </w:t>
      </w:r>
      <w:r w:rsidRPr="00334321">
        <w:rPr>
          <w:rFonts w:cs="Times New Roman"/>
          <w:color w:val="auto"/>
          <w:szCs w:val="24"/>
          <w:lang w:val="vi-VN"/>
        </w:rPr>
        <w:t>Một trong những đặc điểm của tín dụng là</w:t>
      </w:r>
    </w:p>
    <w:tbl>
      <w:tblPr>
        <w:tblW w:w="0" w:type="auto"/>
        <w:tblLook w:val="04A0" w:firstRow="1" w:lastRow="0" w:firstColumn="1" w:lastColumn="0" w:noHBand="0" w:noVBand="1"/>
      </w:tblPr>
      <w:tblGrid>
        <w:gridCol w:w="5102"/>
        <w:gridCol w:w="5102"/>
      </w:tblGrid>
      <w:tr w:rsidR="00334321" w:rsidRPr="00334321">
        <w:tc>
          <w:tcPr>
            <w:tcW w:w="5102" w:type="dxa"/>
            <w:vAlign w:val="center"/>
          </w:tcPr>
          <w:p w:rsidR="00DE1EC8" w:rsidRPr="00334321" w:rsidRDefault="0099486F" w:rsidP="00334321">
            <w:pPr>
              <w:rPr>
                <w:color w:val="auto"/>
                <w:szCs w:val="24"/>
              </w:rPr>
            </w:pPr>
            <w:r w:rsidRPr="00334321">
              <w:rPr>
                <w:b/>
                <w:color w:val="auto"/>
                <w:szCs w:val="24"/>
              </w:rPr>
              <w:t xml:space="preserve"> A. </w:t>
            </w:r>
            <w:r w:rsidRPr="00334321">
              <w:rPr>
                <w:rFonts w:cs="Times New Roman"/>
                <w:color w:val="auto"/>
                <w:szCs w:val="24"/>
                <w:lang w:val="vi-VN"/>
              </w:rPr>
              <w:t>tính vĩnh viễn.</w:t>
            </w:r>
          </w:p>
        </w:tc>
        <w:tc>
          <w:tcPr>
            <w:tcW w:w="5102" w:type="dxa"/>
            <w:vAlign w:val="center"/>
          </w:tcPr>
          <w:p w:rsidR="00DE1EC8" w:rsidRPr="00334321" w:rsidRDefault="0099486F" w:rsidP="00334321">
            <w:pPr>
              <w:rPr>
                <w:color w:val="auto"/>
                <w:szCs w:val="24"/>
              </w:rPr>
            </w:pPr>
            <w:r w:rsidRPr="00334321">
              <w:rPr>
                <w:b/>
                <w:color w:val="auto"/>
                <w:szCs w:val="24"/>
              </w:rPr>
              <w:t xml:space="preserve"> B. </w:t>
            </w:r>
            <w:r w:rsidRPr="00334321">
              <w:rPr>
                <w:rFonts w:cs="Times New Roman"/>
                <w:color w:val="auto"/>
                <w:szCs w:val="24"/>
                <w:lang w:val="vi-VN"/>
              </w:rPr>
              <w:t>tính bắt buộc.</w:t>
            </w:r>
          </w:p>
        </w:tc>
      </w:tr>
      <w:tr w:rsidR="00334321" w:rsidRPr="00334321">
        <w:tc>
          <w:tcPr>
            <w:tcW w:w="5102" w:type="dxa"/>
            <w:vAlign w:val="center"/>
          </w:tcPr>
          <w:p w:rsidR="00DE1EC8" w:rsidRPr="00334321" w:rsidRDefault="0099486F" w:rsidP="00334321">
            <w:pPr>
              <w:rPr>
                <w:color w:val="auto"/>
                <w:szCs w:val="24"/>
              </w:rPr>
            </w:pPr>
            <w:r w:rsidRPr="00334321">
              <w:rPr>
                <w:b/>
                <w:color w:val="auto"/>
                <w:szCs w:val="24"/>
              </w:rPr>
              <w:t xml:space="preserve"> C. </w:t>
            </w:r>
            <w:r w:rsidRPr="00334321">
              <w:rPr>
                <w:rFonts w:cs="Times New Roman"/>
                <w:color w:val="auto"/>
                <w:szCs w:val="24"/>
                <w:lang w:val="vi-VN"/>
              </w:rPr>
              <w:t>tính phổ biến.</w:t>
            </w:r>
          </w:p>
        </w:tc>
        <w:tc>
          <w:tcPr>
            <w:tcW w:w="5102" w:type="dxa"/>
            <w:vAlign w:val="center"/>
          </w:tcPr>
          <w:p w:rsidR="00DE1EC8" w:rsidRPr="00334321" w:rsidRDefault="0099486F" w:rsidP="00334321">
            <w:pPr>
              <w:rPr>
                <w:color w:val="auto"/>
                <w:szCs w:val="24"/>
              </w:rPr>
            </w:pPr>
            <w:r w:rsidRPr="00334321">
              <w:rPr>
                <w:b/>
                <w:color w:val="auto"/>
                <w:szCs w:val="24"/>
              </w:rPr>
              <w:t xml:space="preserve"> D. </w:t>
            </w:r>
            <w:r w:rsidRPr="00334321">
              <w:rPr>
                <w:rFonts w:cs="Times New Roman"/>
                <w:color w:val="auto"/>
                <w:szCs w:val="24"/>
                <w:lang w:val="vi-VN"/>
              </w:rPr>
              <w:t>dựa trên sự tin tưởng.</w:t>
            </w:r>
          </w:p>
        </w:tc>
      </w:tr>
    </w:tbl>
    <w:p w:rsidR="00C739FD" w:rsidRPr="00334321" w:rsidRDefault="00C739FD" w:rsidP="00334321">
      <w:pPr>
        <w:jc w:val="both"/>
        <w:rPr>
          <w:rFonts w:cs="Times New Roman"/>
          <w:b/>
          <w:bCs/>
          <w:color w:val="auto"/>
          <w:szCs w:val="24"/>
        </w:rPr>
      </w:pPr>
      <w:r w:rsidRPr="00334321">
        <w:rPr>
          <w:rFonts w:cs="Times New Roman"/>
          <w:b/>
          <w:bCs/>
          <w:color w:val="auto"/>
          <w:szCs w:val="24"/>
          <w:lang w:val="vi-VN"/>
        </w:rPr>
        <w:t>Đọc thông tin</w:t>
      </w:r>
      <w:r w:rsidRPr="00334321">
        <w:rPr>
          <w:rFonts w:cs="Times New Roman"/>
          <w:b/>
          <w:bCs/>
          <w:color w:val="auto"/>
          <w:szCs w:val="24"/>
        </w:rPr>
        <w:t xml:space="preserve"> dưới đây </w:t>
      </w:r>
      <w:r w:rsidRPr="00334321">
        <w:rPr>
          <w:rFonts w:cs="Times New Roman"/>
          <w:b/>
          <w:bCs/>
          <w:color w:val="auto"/>
          <w:szCs w:val="24"/>
          <w:lang w:val="vi-VN"/>
        </w:rPr>
        <w:t xml:space="preserve">và trả lời các câu hỏi </w:t>
      </w:r>
      <w:r w:rsidRPr="00334321">
        <w:rPr>
          <w:rFonts w:cs="Times New Roman"/>
          <w:b/>
          <w:bCs/>
          <w:color w:val="auto"/>
          <w:szCs w:val="24"/>
        </w:rPr>
        <w:t>11,12:</w:t>
      </w:r>
    </w:p>
    <w:p w:rsidR="00C739FD" w:rsidRPr="00334321" w:rsidRDefault="00C739FD" w:rsidP="00334321">
      <w:pPr>
        <w:ind w:firstLine="283"/>
        <w:jc w:val="both"/>
        <w:rPr>
          <w:rFonts w:cs="Times New Roman"/>
          <w:i/>
          <w:color w:val="auto"/>
          <w:szCs w:val="24"/>
          <w:lang w:val="vi-VN"/>
        </w:rPr>
      </w:pPr>
      <w:r w:rsidRPr="00334321">
        <w:rPr>
          <w:rFonts w:cs="Times New Roman"/>
          <w:i/>
          <w:color w:val="auto"/>
          <w:szCs w:val="24"/>
        </w:rPr>
        <w:t>“</w:t>
      </w:r>
      <w:r w:rsidRPr="00334321">
        <w:rPr>
          <w:rFonts w:cs="Times New Roman"/>
          <w:i/>
          <w:color w:val="auto"/>
          <w:szCs w:val="24"/>
          <w:lang w:val="vi-VN"/>
        </w:rPr>
        <w:t xml:space="preserve">Bạn H sinh ra trong một miền quê và gia đình gắn bó với nghề làm nón lá truyền thống. H được bố mẹ truyền lại kinh nghiệm làm nón và những bí quyết riêng để tạo ra những chiếc nón đẹp. Những ngày </w:t>
      </w:r>
      <w:r w:rsidRPr="00334321">
        <w:rPr>
          <w:rFonts w:cs="Times New Roman"/>
          <w:i/>
          <w:color w:val="auto"/>
          <w:szCs w:val="24"/>
          <w:lang w:val="vi-VN"/>
        </w:rPr>
        <w:lastRenderedPageBreak/>
        <w:t>cuối tuần được nghỉ học, H thường phụ giúp bố mẹ làm nón. Với quy mô sản xuất nhỏ, năng suất lao động thấp nên thu nhập của gia đình không lớn. Những năm gần đây, thấy tình hình tiêu thụ nón l</w:t>
      </w:r>
      <w:r w:rsidRPr="00334321">
        <w:rPr>
          <w:rFonts w:cs="Times New Roman"/>
          <w:i/>
          <w:color w:val="auto"/>
          <w:szCs w:val="24"/>
        </w:rPr>
        <w:t>á</w:t>
      </w:r>
      <w:r w:rsidRPr="00334321">
        <w:rPr>
          <w:rFonts w:cs="Times New Roman"/>
          <w:i/>
          <w:color w:val="auto"/>
          <w:szCs w:val="24"/>
          <w:lang w:val="vi-VN"/>
        </w:rPr>
        <w:t xml:space="preserve"> khó khăn, gia đình H và các hộ gia đình trong làng đã tìm cách đưa nón lá của quê hương mình đến những vùng miền khác và xuất khẩu đi một số nước. H mong muốn sau này sẽ tiếp tục nghề truyền thống của gia đình mình để đưa những chiếc nón lá – một nét đẹp văn hóa Việt Nam đến khắp nơi trên thế giới</w:t>
      </w:r>
      <w:r w:rsidRPr="00334321">
        <w:rPr>
          <w:rFonts w:cs="Times New Roman"/>
          <w:i/>
          <w:color w:val="auto"/>
          <w:szCs w:val="24"/>
        </w:rPr>
        <w:t>”</w:t>
      </w:r>
      <w:r w:rsidRPr="00334321">
        <w:rPr>
          <w:rFonts w:cs="Times New Roman"/>
          <w:i/>
          <w:color w:val="auto"/>
          <w:szCs w:val="24"/>
          <w:lang w:val="vi-VN"/>
        </w:rPr>
        <w:t>.</w:t>
      </w:r>
    </w:p>
    <w:p w:rsidR="00C739FD" w:rsidRPr="00334321" w:rsidRDefault="00C739FD" w:rsidP="00334321">
      <w:pPr>
        <w:jc w:val="both"/>
        <w:rPr>
          <w:rFonts w:eastAsia="Batang" w:cs="Times New Roman"/>
          <w:color w:val="auto"/>
          <w:szCs w:val="24"/>
          <w:lang w:eastAsia="ko-KR"/>
        </w:rPr>
      </w:pPr>
      <w:r w:rsidRPr="00334321">
        <w:rPr>
          <w:rFonts w:cs="Times New Roman"/>
          <w:b/>
          <w:color w:val="auto"/>
          <w:szCs w:val="24"/>
          <w:lang w:val="vi-VN"/>
        </w:rPr>
        <w:t xml:space="preserve">Câu </w:t>
      </w:r>
      <w:r w:rsidRPr="00334321">
        <w:rPr>
          <w:rFonts w:cs="Times New Roman"/>
          <w:b/>
          <w:color w:val="auto"/>
          <w:szCs w:val="24"/>
        </w:rPr>
        <w:t>11</w:t>
      </w:r>
      <w:r w:rsidRPr="00334321">
        <w:rPr>
          <w:rFonts w:cs="Times New Roman"/>
          <w:b/>
          <w:color w:val="auto"/>
          <w:szCs w:val="24"/>
          <w:lang w:val="vi-VN"/>
        </w:rPr>
        <w:t>:</w:t>
      </w:r>
      <w:r w:rsidRPr="00334321">
        <w:rPr>
          <w:rFonts w:cs="Times New Roman"/>
          <w:color w:val="auto"/>
          <w:szCs w:val="24"/>
          <w:lang w:val="vi-VN"/>
        </w:rPr>
        <w:t xml:space="preserve"> Mô hình sản xuất kinh doanh được nhắc đến trong thông tin trên là mô hình</w:t>
      </w:r>
      <w:r w:rsidRPr="00334321">
        <w:rPr>
          <w:rFonts w:cs="Times New Roman"/>
          <w:color w:val="auto"/>
          <w:szCs w:val="24"/>
        </w:rPr>
        <w:t xml:space="preserve"> </w:t>
      </w:r>
    </w:p>
    <w:p w:rsidR="00C739FD" w:rsidRPr="00334321" w:rsidRDefault="00C739FD" w:rsidP="00334321">
      <w:pPr>
        <w:tabs>
          <w:tab w:val="left" w:pos="5136"/>
        </w:tabs>
        <w:ind w:firstLine="283"/>
        <w:rPr>
          <w:rFonts w:cs="Times New Roman"/>
          <w:color w:val="auto"/>
          <w:szCs w:val="24"/>
          <w:lang w:val="vi-VN"/>
        </w:rPr>
      </w:pPr>
      <w:r w:rsidRPr="00334321">
        <w:rPr>
          <w:rFonts w:cs="Times New Roman"/>
          <w:b/>
          <w:color w:val="auto"/>
          <w:szCs w:val="24"/>
          <w:lang w:val="vi-VN"/>
        </w:rPr>
        <w:t xml:space="preserve">A. </w:t>
      </w:r>
      <w:r w:rsidRPr="00334321">
        <w:rPr>
          <w:rFonts w:cs="Times New Roman"/>
          <w:color w:val="auto"/>
          <w:szCs w:val="24"/>
          <w:lang w:val="vi-VN"/>
        </w:rPr>
        <w:t>hộ gia đình.</w:t>
      </w:r>
      <w:r w:rsidRPr="00334321">
        <w:rPr>
          <w:rFonts w:cs="Times New Roman"/>
          <w:color w:val="auto"/>
          <w:szCs w:val="24"/>
          <w:lang w:val="vi-VN"/>
        </w:rPr>
        <w:tab/>
      </w:r>
      <w:r w:rsidRPr="00334321">
        <w:rPr>
          <w:rFonts w:cs="Times New Roman"/>
          <w:b/>
          <w:color w:val="auto"/>
          <w:szCs w:val="24"/>
          <w:lang w:val="vi-VN"/>
        </w:rPr>
        <w:t xml:space="preserve">B. </w:t>
      </w:r>
      <w:r w:rsidRPr="00334321">
        <w:rPr>
          <w:rFonts w:cs="Times New Roman"/>
          <w:color w:val="auto"/>
          <w:szCs w:val="24"/>
          <w:lang w:val="vi-VN"/>
        </w:rPr>
        <w:t>hợp tác xã.</w:t>
      </w:r>
    </w:p>
    <w:p w:rsidR="00C739FD" w:rsidRPr="00334321" w:rsidRDefault="00C739FD" w:rsidP="00334321">
      <w:pPr>
        <w:tabs>
          <w:tab w:val="left" w:pos="5136"/>
        </w:tabs>
        <w:ind w:firstLine="283"/>
        <w:rPr>
          <w:rFonts w:cs="Times New Roman"/>
          <w:color w:val="auto"/>
          <w:szCs w:val="24"/>
          <w:lang w:val="vi-VN"/>
        </w:rPr>
      </w:pPr>
      <w:r w:rsidRPr="00334321">
        <w:rPr>
          <w:rFonts w:cs="Times New Roman"/>
          <w:b/>
          <w:color w:val="auto"/>
          <w:szCs w:val="24"/>
          <w:lang w:val="vi-VN"/>
        </w:rPr>
        <w:t xml:space="preserve">C. </w:t>
      </w:r>
      <w:r w:rsidRPr="00334321">
        <w:rPr>
          <w:rFonts w:cs="Times New Roman"/>
          <w:color w:val="auto"/>
          <w:szCs w:val="24"/>
          <w:lang w:val="vi-VN"/>
        </w:rPr>
        <w:t>doanh nghiệp tư nhân.</w:t>
      </w:r>
      <w:r w:rsidRPr="00334321">
        <w:rPr>
          <w:rFonts w:cs="Times New Roman"/>
          <w:color w:val="auto"/>
          <w:szCs w:val="24"/>
          <w:lang w:val="vi-VN"/>
        </w:rPr>
        <w:tab/>
      </w:r>
      <w:r w:rsidRPr="00334321">
        <w:rPr>
          <w:rFonts w:cs="Times New Roman"/>
          <w:b/>
          <w:color w:val="auto"/>
          <w:szCs w:val="24"/>
          <w:lang w:val="vi-VN"/>
        </w:rPr>
        <w:t xml:space="preserve">D. </w:t>
      </w:r>
      <w:r w:rsidRPr="00334321">
        <w:rPr>
          <w:rFonts w:cs="Times New Roman"/>
          <w:color w:val="auto"/>
          <w:szCs w:val="24"/>
          <w:lang w:val="vi-VN"/>
        </w:rPr>
        <w:t>doanh nghiệp nhà nước.</w:t>
      </w:r>
    </w:p>
    <w:p w:rsidR="00C739FD" w:rsidRPr="00334321" w:rsidRDefault="00C739FD" w:rsidP="00334321">
      <w:pPr>
        <w:jc w:val="both"/>
        <w:rPr>
          <w:rFonts w:cs="Times New Roman"/>
          <w:color w:val="auto"/>
          <w:szCs w:val="24"/>
          <w:lang w:val="vi-VN"/>
        </w:rPr>
      </w:pPr>
      <w:r w:rsidRPr="00334321">
        <w:rPr>
          <w:rFonts w:cs="Times New Roman"/>
          <w:b/>
          <w:color w:val="auto"/>
          <w:szCs w:val="24"/>
          <w:lang w:val="vi-VN"/>
        </w:rPr>
        <w:t xml:space="preserve">Câu </w:t>
      </w:r>
      <w:r w:rsidRPr="00334321">
        <w:rPr>
          <w:rFonts w:cs="Times New Roman"/>
          <w:b/>
          <w:color w:val="auto"/>
          <w:szCs w:val="24"/>
        </w:rPr>
        <w:t>12</w:t>
      </w:r>
      <w:r w:rsidRPr="00334321">
        <w:rPr>
          <w:rFonts w:cs="Times New Roman"/>
          <w:color w:val="auto"/>
          <w:szCs w:val="24"/>
        </w:rPr>
        <w:t xml:space="preserve">. </w:t>
      </w:r>
      <w:r w:rsidRPr="00334321">
        <w:rPr>
          <w:rFonts w:cs="Times New Roman"/>
          <w:color w:val="auto"/>
          <w:szCs w:val="24"/>
          <w:lang w:val="vi-VN"/>
        </w:rPr>
        <w:t xml:space="preserve">Nội dung nào dưới đây </w:t>
      </w:r>
      <w:r w:rsidRPr="00334321">
        <w:rPr>
          <w:rFonts w:cs="Times New Roman"/>
          <w:b/>
          <w:color w:val="auto"/>
          <w:szCs w:val="24"/>
          <w:lang w:val="vi-VN"/>
        </w:rPr>
        <w:t>không</w:t>
      </w:r>
      <w:r w:rsidRPr="00334321">
        <w:rPr>
          <w:rFonts w:cs="Times New Roman"/>
          <w:color w:val="auto"/>
          <w:szCs w:val="24"/>
          <w:lang w:val="vi-VN"/>
        </w:rPr>
        <w:t xml:space="preserve"> thể hiện vai trò của sản xuất kinh doanh được đề cập trong thông tin trên?</w:t>
      </w:r>
    </w:p>
    <w:p w:rsidR="00C739FD" w:rsidRPr="00334321" w:rsidRDefault="00C739FD" w:rsidP="00334321">
      <w:pPr>
        <w:tabs>
          <w:tab w:val="left" w:pos="5136"/>
        </w:tabs>
        <w:ind w:firstLine="283"/>
        <w:rPr>
          <w:rFonts w:cs="Times New Roman"/>
          <w:color w:val="auto"/>
          <w:szCs w:val="24"/>
          <w:lang w:val="vi-VN"/>
        </w:rPr>
      </w:pPr>
      <w:r w:rsidRPr="00334321">
        <w:rPr>
          <w:rFonts w:cs="Times New Roman"/>
          <w:b/>
          <w:color w:val="auto"/>
          <w:szCs w:val="24"/>
          <w:lang w:val="vi-VN"/>
        </w:rPr>
        <w:t xml:space="preserve">A. </w:t>
      </w:r>
      <w:r w:rsidRPr="00334321">
        <w:rPr>
          <w:rFonts w:cs="Times New Roman"/>
          <w:color w:val="auto"/>
          <w:szCs w:val="24"/>
          <w:lang w:val="vi-VN"/>
        </w:rPr>
        <w:t>Tạo việc làm cho người lao động.</w:t>
      </w:r>
      <w:r w:rsidRPr="00334321">
        <w:rPr>
          <w:rFonts w:cs="Times New Roman"/>
          <w:color w:val="auto"/>
          <w:szCs w:val="24"/>
          <w:lang w:val="vi-VN"/>
        </w:rPr>
        <w:tab/>
      </w:r>
      <w:r w:rsidRPr="00334321">
        <w:rPr>
          <w:rFonts w:cs="Times New Roman"/>
          <w:b/>
          <w:color w:val="auto"/>
          <w:szCs w:val="24"/>
          <w:lang w:val="vi-VN"/>
        </w:rPr>
        <w:t xml:space="preserve">B. </w:t>
      </w:r>
      <w:r w:rsidRPr="00334321">
        <w:rPr>
          <w:rFonts w:cs="Times New Roman"/>
          <w:color w:val="auto"/>
          <w:szCs w:val="24"/>
          <w:lang w:val="vi-VN"/>
        </w:rPr>
        <w:t>Mang lại thu nhập ổn định.</w:t>
      </w:r>
    </w:p>
    <w:p w:rsidR="00C739FD" w:rsidRPr="00334321" w:rsidRDefault="00C739FD" w:rsidP="00334321">
      <w:pPr>
        <w:tabs>
          <w:tab w:val="left" w:pos="5136"/>
        </w:tabs>
        <w:ind w:firstLine="283"/>
        <w:rPr>
          <w:rFonts w:cs="Times New Roman"/>
          <w:color w:val="auto"/>
          <w:szCs w:val="24"/>
          <w:lang w:val="vi-VN"/>
        </w:rPr>
      </w:pPr>
      <w:r w:rsidRPr="00334321">
        <w:rPr>
          <w:rFonts w:cs="Times New Roman"/>
          <w:b/>
          <w:color w:val="auto"/>
          <w:szCs w:val="24"/>
          <w:lang w:val="vi-VN"/>
        </w:rPr>
        <w:t xml:space="preserve">C. </w:t>
      </w:r>
      <w:r w:rsidRPr="00334321">
        <w:rPr>
          <w:rFonts w:cs="Times New Roman"/>
          <w:color w:val="auto"/>
          <w:szCs w:val="24"/>
          <w:lang w:val="vi-VN"/>
        </w:rPr>
        <w:t>Giữ gìn bản sắc văn hóa dân tộc.</w:t>
      </w:r>
      <w:r w:rsidRPr="00334321">
        <w:rPr>
          <w:rFonts w:cs="Times New Roman"/>
          <w:color w:val="auto"/>
          <w:szCs w:val="24"/>
          <w:lang w:val="vi-VN"/>
        </w:rPr>
        <w:tab/>
      </w:r>
      <w:r w:rsidRPr="00334321">
        <w:rPr>
          <w:rFonts w:cs="Times New Roman"/>
          <w:b/>
          <w:color w:val="auto"/>
          <w:szCs w:val="24"/>
          <w:lang w:val="vi-VN"/>
        </w:rPr>
        <w:t xml:space="preserve">D. </w:t>
      </w:r>
      <w:r w:rsidRPr="00334321">
        <w:rPr>
          <w:rFonts w:cs="Times New Roman"/>
          <w:color w:val="auto"/>
          <w:szCs w:val="24"/>
          <w:lang w:val="vi-VN"/>
        </w:rPr>
        <w:t>Góp phần gia tăng tệ nạn xã hội.</w:t>
      </w:r>
    </w:p>
    <w:p w:rsidR="00DE1EC8" w:rsidRPr="00334321" w:rsidRDefault="00C739FD" w:rsidP="00334321">
      <w:pPr>
        <w:rPr>
          <w:b/>
          <w:color w:val="auto"/>
          <w:szCs w:val="24"/>
        </w:rPr>
      </w:pPr>
      <w:r w:rsidRPr="00334321">
        <w:rPr>
          <w:b/>
          <w:color w:val="auto"/>
          <w:szCs w:val="24"/>
        </w:rPr>
        <w:t>II. TRẮC NGHIỆM  ĐÚNG- SAI (4.0đ):</w:t>
      </w:r>
      <w:r w:rsidR="00BF5533" w:rsidRPr="00334321">
        <w:rPr>
          <w:rFonts w:cs="Times New Roman"/>
          <w:color w:val="auto"/>
          <w:szCs w:val="24"/>
          <w:lang w:val="vi-VN"/>
        </w:rPr>
        <w:t xml:space="preserve"> </w:t>
      </w:r>
      <w:r w:rsidR="00BF5533" w:rsidRPr="00334321">
        <w:rPr>
          <w:rFonts w:cs="Times New Roman"/>
          <w:b/>
          <w:color w:val="auto"/>
          <w:szCs w:val="24"/>
          <w:lang w:val="vi-VN"/>
        </w:rPr>
        <w:t xml:space="preserve">Trong mỗi ý </w:t>
      </w:r>
      <w:r w:rsidR="00BF5533" w:rsidRPr="00334321">
        <w:rPr>
          <w:rFonts w:cs="Times New Roman"/>
          <w:b/>
          <w:bCs/>
          <w:color w:val="auto"/>
          <w:szCs w:val="24"/>
          <w:lang w:val="vi-VN"/>
        </w:rPr>
        <w:t>a), b), c), d)</w:t>
      </w:r>
      <w:r w:rsidR="00BF5533" w:rsidRPr="00334321">
        <w:rPr>
          <w:rFonts w:cs="Times New Roman"/>
          <w:b/>
          <w:color w:val="auto"/>
          <w:szCs w:val="24"/>
          <w:lang w:val="vi-VN"/>
        </w:rPr>
        <w:t xml:space="preserve"> ở mỗi câu, thí sinh chọn đúng hoặc  sai</w:t>
      </w:r>
      <w:r w:rsidR="003400DA" w:rsidRPr="00334321">
        <w:rPr>
          <w:rFonts w:cs="Times New Roman"/>
          <w:b/>
          <w:color w:val="auto"/>
          <w:szCs w:val="24"/>
        </w:rPr>
        <w:t>.</w:t>
      </w:r>
    </w:p>
    <w:p w:rsidR="00DA7BA0" w:rsidRPr="00334321" w:rsidRDefault="00DA7BA0" w:rsidP="00334321">
      <w:pPr>
        <w:spacing w:line="240" w:lineRule="auto"/>
        <w:jc w:val="both"/>
        <w:rPr>
          <w:rFonts w:cs="Times New Roman"/>
          <w:color w:val="auto"/>
          <w:szCs w:val="24"/>
        </w:rPr>
      </w:pPr>
      <w:r w:rsidRPr="00334321">
        <w:rPr>
          <w:rFonts w:cs="Times New Roman"/>
          <w:b/>
          <w:bCs/>
          <w:color w:val="auto"/>
          <w:szCs w:val="24"/>
          <w:lang w:val="vi-VN"/>
        </w:rPr>
        <w:t xml:space="preserve">Câu </w:t>
      </w:r>
      <w:r w:rsidR="00BF5533" w:rsidRPr="00334321">
        <w:rPr>
          <w:rFonts w:cs="Times New Roman"/>
          <w:b/>
          <w:bCs/>
          <w:color w:val="auto"/>
          <w:szCs w:val="24"/>
          <w:lang w:val="vi-VN"/>
        </w:rPr>
        <w:t>1:</w:t>
      </w:r>
      <w:r w:rsidR="00BF5533" w:rsidRPr="00334321">
        <w:rPr>
          <w:rFonts w:cs="Times New Roman"/>
          <w:color w:val="auto"/>
          <w:szCs w:val="24"/>
        </w:rPr>
        <w:t xml:space="preserve"> </w:t>
      </w:r>
      <w:r w:rsidRPr="00334321">
        <w:rPr>
          <w:rFonts w:eastAsia="Batang" w:cs="Times New Roman"/>
          <w:color w:val="auto"/>
          <w:szCs w:val="24"/>
          <w:lang w:val="vi-VN"/>
        </w:rPr>
        <w:t>Thực hiện Nghị quyết số 76/2014/QH13 của Quốc hội về đẩy mạnh thực hiện mục tiêu giảm nghèo bền vững đến năm 2020, tỉnh A đã thực hiện các chính sách giảm nghèo như: chính sách khám chữa bệnh cho người nghèo, chính sách nâng mức hỗ trợ bảo hiểm y tế cho hộ cận nghèo, chính sách hỗ trợ học sinh nghèo về giáo dục – đào tạo, chính sách cho vay vốn tín dụng ưu đãi,… góp phần giải quyết việc làm cho người lao động, từng bước cải thiện và nâng cao điều kiện sống của người nghèo, người có thu nhập thấp.</w:t>
      </w:r>
    </w:p>
    <w:p w:rsidR="00334321" w:rsidRDefault="00DA7BA0" w:rsidP="00334321">
      <w:pPr>
        <w:spacing w:line="240" w:lineRule="auto"/>
        <w:ind w:firstLine="283"/>
        <w:rPr>
          <w:rFonts w:eastAsia="Batang" w:cs="Times New Roman"/>
          <w:color w:val="auto"/>
          <w:szCs w:val="24"/>
          <w:lang w:eastAsia="ko-KR"/>
        </w:rPr>
      </w:pPr>
      <w:r w:rsidRPr="00334321">
        <w:rPr>
          <w:rFonts w:eastAsia="Batang" w:cs="Times New Roman"/>
          <w:b/>
          <w:color w:val="auto"/>
          <w:szCs w:val="24"/>
          <w:lang w:val="vi-VN" w:eastAsia="ko-KR"/>
        </w:rPr>
        <w:t xml:space="preserve">a) </w:t>
      </w:r>
      <w:r w:rsidRPr="00334321">
        <w:rPr>
          <w:rFonts w:eastAsia="Batang" w:cs="Times New Roman"/>
          <w:color w:val="auto"/>
          <w:szCs w:val="24"/>
          <w:lang w:val="vi-VN" w:eastAsia="ko-KR"/>
        </w:rPr>
        <w:t xml:space="preserve">Ngân sách nhà nước đã thể hiện vai trò là công cụ để nhà nước định hướng phát triển các vùng kinh tế. </w:t>
      </w:r>
    </w:p>
    <w:p w:rsidR="00DA7BA0" w:rsidRPr="00334321" w:rsidRDefault="00DA7BA0" w:rsidP="00334321">
      <w:pPr>
        <w:spacing w:line="240" w:lineRule="auto"/>
        <w:ind w:firstLine="283"/>
        <w:rPr>
          <w:rFonts w:eastAsia="Batang" w:cs="Times New Roman"/>
          <w:i/>
          <w:iCs/>
          <w:color w:val="auto"/>
          <w:szCs w:val="24"/>
          <w:lang w:eastAsia="ko-KR"/>
        </w:rPr>
      </w:pPr>
      <w:r w:rsidRPr="00334321">
        <w:rPr>
          <w:rFonts w:eastAsia="Batang" w:cs="Times New Roman"/>
          <w:b/>
          <w:color w:val="auto"/>
          <w:szCs w:val="24"/>
          <w:lang w:val="vi-VN" w:eastAsia="ko-KR"/>
        </w:rPr>
        <w:t xml:space="preserve">b) </w:t>
      </w:r>
      <w:r w:rsidRPr="00334321">
        <w:rPr>
          <w:rFonts w:eastAsia="Batang" w:cs="Times New Roman"/>
          <w:color w:val="auto"/>
          <w:szCs w:val="24"/>
          <w:lang w:val="vi-VN" w:eastAsia="ko-KR"/>
        </w:rPr>
        <w:t xml:space="preserve">Việc ngân sách nhà nước hỗ trợ thực hiện chính sách khám chữa bệnh, hỗ trợ bảo hiểm là thực hiện vai trò điều tiết thu nhập. </w:t>
      </w:r>
    </w:p>
    <w:p w:rsidR="00DA7BA0" w:rsidRPr="00334321" w:rsidRDefault="00DA7BA0" w:rsidP="00334321">
      <w:pPr>
        <w:spacing w:line="240" w:lineRule="auto"/>
        <w:ind w:firstLine="283"/>
        <w:rPr>
          <w:rFonts w:eastAsia="Batang" w:cs="Times New Roman"/>
          <w:i/>
          <w:iCs/>
          <w:color w:val="auto"/>
          <w:szCs w:val="24"/>
          <w:lang w:eastAsia="ko-KR"/>
        </w:rPr>
      </w:pPr>
      <w:r w:rsidRPr="00334321">
        <w:rPr>
          <w:rFonts w:eastAsia="Batang" w:cs="Times New Roman"/>
          <w:b/>
          <w:color w:val="auto"/>
          <w:szCs w:val="24"/>
          <w:lang w:val="vi-VN" w:eastAsia="ko-KR"/>
        </w:rPr>
        <w:t xml:space="preserve">c) </w:t>
      </w:r>
      <w:r w:rsidRPr="00334321">
        <w:rPr>
          <w:rFonts w:eastAsia="Batang" w:cs="Times New Roman"/>
          <w:color w:val="auto"/>
          <w:szCs w:val="24"/>
          <w:lang w:val="vi-VN" w:eastAsia="ko-KR"/>
        </w:rPr>
        <w:t xml:space="preserve">Việc hiện các chính sách giảm nghèo, chính sách khám chữa bệnh cho người nghèo, là biểu hiện của nguyên tắc </w:t>
      </w:r>
      <w:r w:rsidRPr="00334321">
        <w:rPr>
          <w:rFonts w:eastAsia="Batang" w:cs="Times New Roman"/>
          <w:b/>
          <w:color w:val="auto"/>
          <w:szCs w:val="24"/>
          <w:lang w:val="vi-VN" w:eastAsia="ko-KR"/>
        </w:rPr>
        <w:t>hoàn trả trực tiếp</w:t>
      </w:r>
      <w:r w:rsidRPr="00334321">
        <w:rPr>
          <w:rFonts w:eastAsia="Batang" w:cs="Times New Roman"/>
          <w:color w:val="auto"/>
          <w:szCs w:val="24"/>
          <w:lang w:val="vi-VN" w:eastAsia="ko-KR"/>
        </w:rPr>
        <w:t xml:space="preserve"> từ việc thu ngân sách. </w:t>
      </w:r>
    </w:p>
    <w:p w:rsidR="00DA7BA0" w:rsidRPr="00334321" w:rsidRDefault="00DA7BA0" w:rsidP="00334321">
      <w:pPr>
        <w:spacing w:line="240" w:lineRule="auto"/>
        <w:ind w:firstLine="283"/>
        <w:rPr>
          <w:rFonts w:cs="Times New Roman"/>
          <w:i/>
          <w:color w:val="auto"/>
          <w:szCs w:val="24"/>
        </w:rPr>
      </w:pPr>
      <w:r w:rsidRPr="00334321">
        <w:rPr>
          <w:rFonts w:eastAsia="Batang" w:cs="Times New Roman"/>
          <w:b/>
          <w:color w:val="auto"/>
          <w:szCs w:val="24"/>
          <w:lang w:val="vi-VN" w:eastAsia="ko-KR"/>
        </w:rPr>
        <w:t xml:space="preserve">d) </w:t>
      </w:r>
      <w:r w:rsidRPr="00334321">
        <w:rPr>
          <w:rFonts w:eastAsia="Batang" w:cs="Times New Roman"/>
          <w:color w:val="auto"/>
          <w:szCs w:val="24"/>
          <w:lang w:val="vi-VN" w:eastAsia="ko-KR"/>
        </w:rPr>
        <w:t xml:space="preserve">Theo </w:t>
      </w:r>
      <w:r w:rsidRPr="00334321">
        <w:rPr>
          <w:rFonts w:eastAsia="Batang" w:cs="Times New Roman"/>
          <w:color w:val="auto"/>
          <w:szCs w:val="24"/>
          <w:lang w:val="vi-VN"/>
        </w:rPr>
        <w:t xml:space="preserve">Nghị quyết số 76/2014/QH13 của Quốc hội thì mọi công dân đều được hỗ trợ từ ngân sách nhà nước để thực hiện mục tiêu giảm nghèo bền vững. </w:t>
      </w:r>
    </w:p>
    <w:p w:rsidR="00DA7BA0" w:rsidRPr="00334321" w:rsidRDefault="00DA7BA0" w:rsidP="00334321">
      <w:pPr>
        <w:spacing w:line="240" w:lineRule="auto"/>
        <w:jc w:val="both"/>
        <w:rPr>
          <w:rFonts w:cs="Times New Roman"/>
          <w:color w:val="auto"/>
          <w:szCs w:val="24"/>
        </w:rPr>
      </w:pPr>
      <w:r w:rsidRPr="00334321">
        <w:rPr>
          <w:rFonts w:cs="Times New Roman"/>
          <w:b/>
          <w:bCs/>
          <w:color w:val="auto"/>
          <w:szCs w:val="24"/>
        </w:rPr>
        <w:t xml:space="preserve">Câu 2. </w:t>
      </w:r>
      <w:r w:rsidRPr="00334321">
        <w:rPr>
          <w:rStyle w:val="fontstyle01"/>
          <w:rFonts w:cs="Times New Roman"/>
          <w:color w:val="auto"/>
          <w:lang w:val="vi-VN"/>
        </w:rPr>
        <w:t>Thuế được xem là khoản thu quan trọng, ổn định lâu dài. Nguồn thu từ thuế vào ngân sách nhà nước chỉ được sử dụng để đáp ứng nhu cầu chi tiêu công của Nhà nước. Nguồn thu từ thuế một phần được sử dụng cho hoạt động của bộ máy nhà nước, phần lớn được đầu tư cho văn hoá, y tế, giáo dục, thể dục thể thao, tài trợ xã hội, nghiên cứu khoa học,…</w:t>
      </w:r>
    </w:p>
    <w:p w:rsidR="00567F8A" w:rsidRPr="00334321" w:rsidRDefault="00DA7BA0" w:rsidP="00334321">
      <w:pPr>
        <w:spacing w:line="240" w:lineRule="auto"/>
        <w:ind w:firstLine="283"/>
        <w:rPr>
          <w:rStyle w:val="fontstyle01"/>
          <w:rFonts w:cs="Times New Roman"/>
          <w:i/>
          <w:iCs/>
          <w:color w:val="auto"/>
        </w:rPr>
      </w:pPr>
      <w:r w:rsidRPr="00334321">
        <w:rPr>
          <w:rStyle w:val="fontstyle01"/>
          <w:rFonts w:cs="Times New Roman"/>
          <w:b/>
          <w:color w:val="auto"/>
          <w:lang w:val="vi-VN"/>
        </w:rPr>
        <w:t xml:space="preserve">a) </w:t>
      </w:r>
      <w:r w:rsidRPr="00334321">
        <w:rPr>
          <w:rStyle w:val="fontstyle01"/>
          <w:rFonts w:cs="Times New Roman"/>
          <w:color w:val="auto"/>
          <w:lang w:val="vi-VN"/>
        </w:rPr>
        <w:t xml:space="preserve">Thuế là nguồn thu duy nhất của ngân sách nhà nước. </w:t>
      </w:r>
    </w:p>
    <w:p w:rsidR="00567F8A" w:rsidRPr="00334321" w:rsidRDefault="00DA7BA0" w:rsidP="00334321">
      <w:pPr>
        <w:spacing w:line="240" w:lineRule="auto"/>
        <w:ind w:firstLine="283"/>
        <w:rPr>
          <w:rStyle w:val="fontstyle01"/>
          <w:rFonts w:cs="Times New Roman"/>
          <w:i/>
          <w:iCs/>
          <w:color w:val="auto"/>
        </w:rPr>
      </w:pPr>
      <w:r w:rsidRPr="00334321">
        <w:rPr>
          <w:rStyle w:val="fontstyle01"/>
          <w:rFonts w:cs="Times New Roman"/>
          <w:b/>
          <w:color w:val="auto"/>
          <w:lang w:val="vi-VN"/>
        </w:rPr>
        <w:t>b)</w:t>
      </w:r>
      <w:r w:rsidR="00567F8A" w:rsidRPr="00334321">
        <w:rPr>
          <w:rStyle w:val="fontstyle01"/>
          <w:rFonts w:cs="Times New Roman"/>
          <w:b/>
          <w:color w:val="auto"/>
          <w:lang w:val="vi-VN"/>
        </w:rPr>
        <w:t xml:space="preserve"> </w:t>
      </w:r>
      <w:r w:rsidRPr="00334321">
        <w:rPr>
          <w:rStyle w:val="fontstyle01"/>
          <w:rFonts w:cs="Times New Roman"/>
          <w:color w:val="auto"/>
          <w:lang w:val="vi-VN"/>
        </w:rPr>
        <w:t xml:space="preserve">Nguồn thu từ thuế phần lớn đầu tư cho văn hoá, y tế, giáo dục, là thể hiện vai trò của thuế. </w:t>
      </w:r>
    </w:p>
    <w:p w:rsidR="00DA7BA0" w:rsidRPr="00334321" w:rsidRDefault="00DA7BA0" w:rsidP="00334321">
      <w:pPr>
        <w:spacing w:line="240" w:lineRule="auto"/>
        <w:ind w:firstLine="283"/>
        <w:rPr>
          <w:rFonts w:cs="Times New Roman"/>
          <w:color w:val="auto"/>
          <w:szCs w:val="24"/>
          <w:lang w:val="vi-VN"/>
        </w:rPr>
      </w:pPr>
      <w:r w:rsidRPr="00334321">
        <w:rPr>
          <w:rStyle w:val="fontstyle01"/>
          <w:rFonts w:cs="Times New Roman"/>
          <w:b/>
          <w:color w:val="auto"/>
          <w:lang w:val="vi-VN"/>
        </w:rPr>
        <w:t>c</w:t>
      </w:r>
      <w:r w:rsidRPr="00334321">
        <w:rPr>
          <w:rStyle w:val="fontstyle01"/>
          <w:rFonts w:cs="Times New Roman"/>
          <w:b/>
          <w:color w:val="auto"/>
        </w:rPr>
        <w:t>)</w:t>
      </w:r>
      <w:r w:rsidRPr="00334321">
        <w:rPr>
          <w:rStyle w:val="fontstyle01"/>
          <w:rFonts w:cs="Times New Roman"/>
          <w:color w:val="auto"/>
          <w:lang w:val="vi-VN"/>
        </w:rPr>
        <w:t xml:space="preserve"> Hoạt động đầu tư cho xã hội từ nguồn ngân sách nhà nước trong đó có tiền thu thuế là thể hiện sự đầu tư gián tiếp trở lại cho chính người nộp thuế. </w:t>
      </w:r>
    </w:p>
    <w:p w:rsidR="00DA7BA0" w:rsidRPr="00334321" w:rsidRDefault="00DA7BA0" w:rsidP="00334321">
      <w:pPr>
        <w:spacing w:line="240" w:lineRule="auto"/>
        <w:jc w:val="both"/>
        <w:rPr>
          <w:rFonts w:cs="Times New Roman"/>
          <w:i/>
          <w:color w:val="auto"/>
          <w:szCs w:val="24"/>
        </w:rPr>
      </w:pPr>
      <w:r w:rsidRPr="00334321">
        <w:rPr>
          <w:rFonts w:cs="Times New Roman"/>
          <w:color w:val="auto"/>
          <w:szCs w:val="24"/>
        </w:rPr>
        <w:t xml:space="preserve">     </w:t>
      </w:r>
      <w:r w:rsidRPr="00334321">
        <w:rPr>
          <w:rStyle w:val="fontstyle01"/>
          <w:rFonts w:cs="Times New Roman"/>
          <w:b/>
          <w:color w:val="auto"/>
          <w:lang w:val="vi-VN"/>
        </w:rPr>
        <w:t xml:space="preserve">d) </w:t>
      </w:r>
      <w:r w:rsidRPr="00334321">
        <w:rPr>
          <w:rStyle w:val="fontstyle01"/>
          <w:rFonts w:cs="Times New Roman"/>
          <w:color w:val="auto"/>
          <w:lang w:val="vi-VN"/>
        </w:rPr>
        <w:t>Thuế là nguồn thu quan trọng, vì vậy</w:t>
      </w:r>
      <w:r w:rsidRPr="00334321">
        <w:rPr>
          <w:rStyle w:val="fontstyle01"/>
          <w:rFonts w:cs="Times New Roman"/>
          <w:color w:val="auto"/>
        </w:rPr>
        <w:t xml:space="preserve">, mọi hành vi gian lận thuế, trốn thuế đều bị xử phạt theo quy định của pháp luật. Nếu trốn thuế từ 100 triệu đồng trở lên sẽ bị khép vào tội hình sự. </w:t>
      </w:r>
    </w:p>
    <w:p w:rsidR="00DA7BA0" w:rsidRPr="00334321" w:rsidRDefault="00DA7BA0" w:rsidP="00334321">
      <w:pPr>
        <w:spacing w:line="240" w:lineRule="auto"/>
        <w:jc w:val="both"/>
        <w:rPr>
          <w:rFonts w:cs="Times New Roman"/>
          <w:color w:val="auto"/>
          <w:szCs w:val="24"/>
        </w:rPr>
      </w:pPr>
      <w:r w:rsidRPr="00334321">
        <w:rPr>
          <w:rFonts w:cs="Times New Roman"/>
          <w:b/>
          <w:bCs/>
          <w:color w:val="auto"/>
          <w:szCs w:val="24"/>
          <w:lang w:val="vi-VN"/>
        </w:rPr>
        <w:t xml:space="preserve">Câu </w:t>
      </w:r>
      <w:r w:rsidRPr="00334321">
        <w:rPr>
          <w:rFonts w:cs="Times New Roman"/>
          <w:b/>
          <w:bCs/>
          <w:color w:val="auto"/>
          <w:szCs w:val="24"/>
        </w:rPr>
        <w:t xml:space="preserve">3. </w:t>
      </w:r>
      <w:r w:rsidRPr="00334321">
        <w:rPr>
          <w:rFonts w:cs="Times New Roman"/>
          <w:color w:val="auto"/>
          <w:szCs w:val="24"/>
          <w:lang w:val="vi-VN"/>
        </w:rPr>
        <w:t>Công ti bánh kẹo DH do anh A làm chủ và chịu trách nhiệm bằng toàn bộ tải sản của mình về mọi hoạt động của doanh nghiệp. Là một doanh nghiệp đi đầu trong lĩnh vực sản xuất bánh kẹo. Với hệ thống dây chuyền máy móc, nhà xưởng cùng công nghệ hiện đại, lao động có tay nghề cao đã tạo ra nhiều sản phẩm có chất lượng, được nhiều người tiêu dùng yêu thích như bánh mì, bánh bông lan, bánh trung thu, kẹo sữa... Công ti còn là nguồn cung ứng nguyên vật liệu uy tín cho các đơn vị cùng ngành và tạo ra việc làm ổn định cho một lượng lớn người lao động, đóng góp cho sự tăng trưởng kinh tế địa phương?</w:t>
      </w:r>
    </w:p>
    <w:p w:rsidR="00567F8A" w:rsidRPr="00334321" w:rsidRDefault="00DA7BA0" w:rsidP="00334321">
      <w:pPr>
        <w:spacing w:line="240" w:lineRule="auto"/>
        <w:ind w:firstLine="283"/>
        <w:rPr>
          <w:rFonts w:cs="Times New Roman"/>
          <w:i/>
          <w:iCs/>
          <w:color w:val="auto"/>
          <w:szCs w:val="24"/>
        </w:rPr>
      </w:pPr>
      <w:r w:rsidRPr="00334321">
        <w:rPr>
          <w:rFonts w:cs="Times New Roman"/>
          <w:b/>
          <w:color w:val="auto"/>
          <w:szCs w:val="24"/>
          <w:lang w:val="vi-VN"/>
        </w:rPr>
        <w:t xml:space="preserve">a) </w:t>
      </w:r>
      <w:r w:rsidRPr="00334321">
        <w:rPr>
          <w:rFonts w:cs="Times New Roman"/>
          <w:color w:val="auto"/>
          <w:szCs w:val="24"/>
          <w:lang w:val="vi-VN"/>
        </w:rPr>
        <w:t xml:space="preserve">Công ty bánh kẹo DH là mô hình doanh nghiệp tư nhân. </w:t>
      </w:r>
    </w:p>
    <w:p w:rsidR="00567F8A" w:rsidRPr="00334321" w:rsidRDefault="00DA7BA0" w:rsidP="00334321">
      <w:pPr>
        <w:spacing w:line="240" w:lineRule="auto"/>
        <w:ind w:firstLine="283"/>
        <w:rPr>
          <w:rFonts w:cs="Times New Roman"/>
          <w:i/>
          <w:iCs/>
          <w:color w:val="auto"/>
          <w:szCs w:val="24"/>
        </w:rPr>
      </w:pPr>
      <w:r w:rsidRPr="00334321">
        <w:rPr>
          <w:rFonts w:cs="Times New Roman"/>
          <w:b/>
          <w:color w:val="auto"/>
          <w:szCs w:val="24"/>
          <w:lang w:val="vi-VN"/>
        </w:rPr>
        <w:t xml:space="preserve">b) </w:t>
      </w:r>
      <w:r w:rsidRPr="00334321">
        <w:rPr>
          <w:rFonts w:cs="Times New Roman"/>
          <w:color w:val="auto"/>
          <w:szCs w:val="24"/>
          <w:lang w:val="vi-VN"/>
        </w:rPr>
        <w:t xml:space="preserve">Tạo việc làm và đóng góp cho sự phát triển của địa phương là thể hiện vai trò của hoạt động sản xuất kinh doanh. </w:t>
      </w:r>
    </w:p>
    <w:p w:rsidR="00567F8A" w:rsidRPr="00334321" w:rsidRDefault="00DA7BA0" w:rsidP="00334321">
      <w:pPr>
        <w:spacing w:line="240" w:lineRule="auto"/>
        <w:ind w:firstLine="283"/>
        <w:rPr>
          <w:rFonts w:cs="Times New Roman"/>
          <w:i/>
          <w:iCs/>
          <w:color w:val="auto"/>
          <w:szCs w:val="24"/>
        </w:rPr>
      </w:pPr>
      <w:r w:rsidRPr="00334321">
        <w:rPr>
          <w:rFonts w:cs="Times New Roman"/>
          <w:b/>
          <w:color w:val="auto"/>
          <w:szCs w:val="24"/>
          <w:lang w:val="vi-VN"/>
        </w:rPr>
        <w:t xml:space="preserve">c) </w:t>
      </w:r>
      <w:r w:rsidRPr="00334321">
        <w:rPr>
          <w:rFonts w:cs="Times New Roman"/>
          <w:color w:val="auto"/>
          <w:szCs w:val="24"/>
          <w:lang w:val="vi-VN"/>
        </w:rPr>
        <w:t xml:space="preserve">Công ty DH vừa là chủ thể sản xuất vừa là chủ thể trung gian trong nền kinh tế. </w:t>
      </w:r>
    </w:p>
    <w:p w:rsidR="00DA7BA0" w:rsidRPr="00334321" w:rsidRDefault="00DA7BA0" w:rsidP="00334321">
      <w:pPr>
        <w:spacing w:line="240" w:lineRule="auto"/>
        <w:ind w:firstLine="283"/>
        <w:rPr>
          <w:rFonts w:cs="Times New Roman"/>
          <w:color w:val="auto"/>
          <w:szCs w:val="24"/>
        </w:rPr>
      </w:pPr>
      <w:r w:rsidRPr="00334321">
        <w:rPr>
          <w:rFonts w:cs="Times New Roman"/>
          <w:b/>
          <w:color w:val="auto"/>
          <w:szCs w:val="24"/>
          <w:lang w:val="vi-VN"/>
        </w:rPr>
        <w:t xml:space="preserve">d) </w:t>
      </w:r>
      <w:r w:rsidRPr="00334321">
        <w:rPr>
          <w:rFonts w:cs="Times New Roman"/>
          <w:color w:val="auto"/>
          <w:szCs w:val="24"/>
          <w:lang w:val="vi-VN"/>
        </w:rPr>
        <w:t xml:space="preserve">Để mở rộng quy mô sản xuất kinh doanh công ty có thể phát hành trái phiếu doanh nghiệp để huy động vốn. </w:t>
      </w:r>
    </w:p>
    <w:p w:rsidR="00DA7BA0" w:rsidRPr="00334321" w:rsidRDefault="00DA7BA0" w:rsidP="00334321">
      <w:pPr>
        <w:pStyle w:val="NormalWeb"/>
        <w:spacing w:before="0" w:beforeAutospacing="0" w:after="0" w:afterAutospacing="0"/>
        <w:jc w:val="both"/>
      </w:pPr>
      <w:r w:rsidRPr="00334321">
        <w:rPr>
          <w:b/>
          <w:bCs/>
        </w:rPr>
        <w:lastRenderedPageBreak/>
        <w:t xml:space="preserve">Câu 4: </w:t>
      </w:r>
      <w:r w:rsidRPr="00334321">
        <w:rPr>
          <w:lang w:val="vi-VN"/>
        </w:rPr>
        <w:t>Từ nhiều năm nay, chính sách trợ vốn ngân hàng của Chính phủ về tín dụng đối với học sinh, sinh viên đã giúp nhiều em có hoàn cảnh khó khăn thực hiện được ước mơ đến với giảng đường đại học. Nhờ được vay ưu đãi, các em có kinh phí để hoàn thành khoá học, có thêm cơ hội,tìm được việc làm và phát triển bản thân, có thu nhập để thực hiện nghĩa vụ hoàn trả vốn vay cho ngân hàng.</w:t>
      </w:r>
    </w:p>
    <w:p w:rsidR="00567F8A" w:rsidRPr="00334321" w:rsidRDefault="00DA7BA0" w:rsidP="00334321">
      <w:pPr>
        <w:spacing w:line="240" w:lineRule="auto"/>
        <w:ind w:firstLine="283"/>
        <w:rPr>
          <w:rFonts w:cs="Times New Roman"/>
          <w:i/>
          <w:iCs/>
          <w:color w:val="auto"/>
          <w:szCs w:val="24"/>
        </w:rPr>
      </w:pPr>
      <w:r w:rsidRPr="00334321">
        <w:rPr>
          <w:rFonts w:cs="Times New Roman"/>
          <w:b/>
          <w:color w:val="auto"/>
          <w:szCs w:val="24"/>
          <w:lang w:val="vi-VN"/>
        </w:rPr>
        <w:t xml:space="preserve">a) </w:t>
      </w:r>
      <w:r w:rsidRPr="00334321">
        <w:rPr>
          <w:rFonts w:cs="Times New Roman"/>
          <w:color w:val="auto"/>
          <w:szCs w:val="24"/>
          <w:lang w:val="vi-VN"/>
        </w:rPr>
        <w:t xml:space="preserve">Nhiều sinh viên có hoàn cảnh khó khăn được tiếp tục học tập là thể hiện vai trò của tín dụng. </w:t>
      </w:r>
    </w:p>
    <w:p w:rsidR="00DA7BA0" w:rsidRPr="00334321" w:rsidRDefault="00DA7BA0" w:rsidP="00334321">
      <w:pPr>
        <w:spacing w:line="240" w:lineRule="auto"/>
        <w:ind w:firstLine="283"/>
        <w:rPr>
          <w:rFonts w:cs="Times New Roman"/>
          <w:color w:val="auto"/>
          <w:szCs w:val="24"/>
          <w:lang w:val="vi-VN"/>
        </w:rPr>
      </w:pPr>
      <w:r w:rsidRPr="00334321">
        <w:rPr>
          <w:rFonts w:cs="Times New Roman"/>
          <w:b/>
          <w:color w:val="auto"/>
          <w:szCs w:val="24"/>
          <w:lang w:val="vi-VN"/>
        </w:rPr>
        <w:t xml:space="preserve">b) </w:t>
      </w:r>
      <w:r w:rsidRPr="00334321">
        <w:rPr>
          <w:rFonts w:cs="Times New Roman"/>
          <w:color w:val="auto"/>
          <w:szCs w:val="24"/>
          <w:lang w:val="vi-VN"/>
        </w:rPr>
        <w:t xml:space="preserve">Vì đây là nguồn vốn chính phủ, nên các sinh viên không phải hoàn trả lại số tiền gốc và lãi cho ngân hàng. </w:t>
      </w:r>
    </w:p>
    <w:p w:rsidR="00DA7BA0" w:rsidRPr="00334321" w:rsidRDefault="00DA7BA0" w:rsidP="00334321">
      <w:pPr>
        <w:spacing w:line="240" w:lineRule="auto"/>
        <w:rPr>
          <w:rFonts w:cs="Times New Roman"/>
          <w:color w:val="auto"/>
          <w:szCs w:val="24"/>
        </w:rPr>
      </w:pPr>
      <w:r w:rsidRPr="00334321">
        <w:rPr>
          <w:rFonts w:cs="Times New Roman"/>
          <w:b/>
          <w:color w:val="auto"/>
          <w:szCs w:val="24"/>
        </w:rPr>
        <w:t xml:space="preserve">    </w:t>
      </w:r>
      <w:r w:rsidRPr="00334321">
        <w:rPr>
          <w:rFonts w:cs="Times New Roman"/>
          <w:b/>
          <w:color w:val="auto"/>
          <w:szCs w:val="24"/>
          <w:lang w:val="vi-VN"/>
        </w:rPr>
        <w:t xml:space="preserve">c) </w:t>
      </w:r>
      <w:r w:rsidRPr="00334321">
        <w:rPr>
          <w:rFonts w:cs="Times New Roman"/>
          <w:color w:val="auto"/>
          <w:szCs w:val="24"/>
        </w:rPr>
        <w:t xml:space="preserve">Tín dụng đã giúp nhà nước thực hiện việc điều tiết kinh tế - xã hội bằng cách ra các chính sách trợ vốn ngân hàng, giúp nhiều học sinh và sinh viên có hoàn cảnh khó khăn được đi học để có thêm cơ hội tìm việc làm và phát triển bản thân. </w:t>
      </w:r>
    </w:p>
    <w:p w:rsidR="00DA7BA0" w:rsidRPr="00334321" w:rsidRDefault="00DA7BA0" w:rsidP="00334321">
      <w:pPr>
        <w:spacing w:line="240" w:lineRule="auto"/>
        <w:ind w:firstLine="283"/>
        <w:rPr>
          <w:rFonts w:cs="Times New Roman"/>
          <w:color w:val="auto"/>
          <w:szCs w:val="24"/>
        </w:rPr>
      </w:pPr>
      <w:r w:rsidRPr="00334321">
        <w:rPr>
          <w:rFonts w:cs="Times New Roman"/>
          <w:b/>
          <w:color w:val="auto"/>
          <w:szCs w:val="24"/>
          <w:lang w:val="vi-VN"/>
        </w:rPr>
        <w:t xml:space="preserve">d) </w:t>
      </w:r>
      <w:r w:rsidRPr="00334321">
        <w:rPr>
          <w:rFonts w:cs="Times New Roman"/>
          <w:color w:val="auto"/>
          <w:szCs w:val="24"/>
          <w:lang w:val="vi-VN"/>
        </w:rPr>
        <w:t xml:space="preserve">Quan hệ giữa ngân hàng với sinh viên vay vốn không phải là quan hệ tín dụng mà là sự hỗ trợ chi phí học tập. </w:t>
      </w:r>
    </w:p>
    <w:p w:rsidR="00DA7BA0" w:rsidRPr="00334321" w:rsidRDefault="00DA7BA0" w:rsidP="00334321">
      <w:pPr>
        <w:ind w:firstLine="283"/>
        <w:rPr>
          <w:rFonts w:cs="Times New Roman"/>
          <w:color w:val="auto"/>
          <w:szCs w:val="24"/>
        </w:rPr>
      </w:pPr>
      <w:r w:rsidRPr="00334321">
        <w:rPr>
          <w:rFonts w:cs="Times New Roman"/>
          <w:b/>
          <w:color w:val="auto"/>
          <w:szCs w:val="24"/>
        </w:rPr>
        <w:t>III. TỰ LUẬN</w:t>
      </w:r>
      <w:r w:rsidRPr="00334321">
        <w:rPr>
          <w:rFonts w:cs="Times New Roman"/>
          <w:b/>
          <w:color w:val="auto"/>
          <w:szCs w:val="24"/>
          <w:lang w:val="vi-VN"/>
        </w:rPr>
        <w:t xml:space="preserve"> </w:t>
      </w:r>
      <w:r w:rsidR="003400DA" w:rsidRPr="00334321">
        <w:rPr>
          <w:rFonts w:cs="Times New Roman"/>
          <w:b/>
          <w:color w:val="auto"/>
          <w:szCs w:val="24"/>
        </w:rPr>
        <w:t>(3.0đ)</w:t>
      </w:r>
    </w:p>
    <w:p w:rsidR="00DA7BA0" w:rsidRPr="00334321" w:rsidRDefault="00DA7BA0" w:rsidP="00334321">
      <w:pPr>
        <w:spacing w:line="240" w:lineRule="auto"/>
        <w:ind w:firstLine="283"/>
        <w:rPr>
          <w:rFonts w:cs="Times New Roman"/>
          <w:color w:val="auto"/>
          <w:szCs w:val="24"/>
        </w:rPr>
      </w:pPr>
      <w:r w:rsidRPr="00334321">
        <w:rPr>
          <w:rFonts w:cs="Times New Roman"/>
          <w:b/>
          <w:color w:val="auto"/>
          <w:szCs w:val="24"/>
          <w:lang w:val="vi-VN"/>
        </w:rPr>
        <w:t xml:space="preserve">Câu </w:t>
      </w:r>
      <w:r w:rsidRPr="00334321">
        <w:rPr>
          <w:rFonts w:cs="Times New Roman"/>
          <w:b/>
          <w:color w:val="auto"/>
          <w:szCs w:val="24"/>
        </w:rPr>
        <w:t>1</w:t>
      </w:r>
      <w:r w:rsidRPr="00334321">
        <w:rPr>
          <w:rFonts w:cs="Times New Roman"/>
          <w:b/>
          <w:color w:val="auto"/>
          <w:szCs w:val="24"/>
          <w:lang w:val="vi-VN"/>
        </w:rPr>
        <w:t xml:space="preserve"> (1</w:t>
      </w:r>
      <w:r w:rsidR="00A475D2" w:rsidRPr="00334321">
        <w:rPr>
          <w:rFonts w:cs="Times New Roman"/>
          <w:b/>
          <w:color w:val="auto"/>
          <w:szCs w:val="24"/>
        </w:rPr>
        <w:t>.0</w:t>
      </w:r>
      <w:r w:rsidRPr="00334321">
        <w:rPr>
          <w:rFonts w:cs="Times New Roman"/>
          <w:b/>
          <w:color w:val="auto"/>
          <w:szCs w:val="24"/>
        </w:rPr>
        <w:t>đ</w:t>
      </w:r>
      <w:r w:rsidRPr="00334321">
        <w:rPr>
          <w:rFonts w:cs="Times New Roman"/>
          <w:b/>
          <w:color w:val="auto"/>
          <w:szCs w:val="24"/>
          <w:lang w:val="vi-VN"/>
        </w:rPr>
        <w:t>):</w:t>
      </w:r>
      <w:r w:rsidRPr="00334321">
        <w:rPr>
          <w:rFonts w:cs="Times New Roman"/>
          <w:b/>
          <w:color w:val="auto"/>
          <w:szCs w:val="24"/>
        </w:rPr>
        <w:t xml:space="preserve"> </w:t>
      </w:r>
      <w:r w:rsidRPr="00334321">
        <w:rPr>
          <w:rFonts w:cs="Times New Roman"/>
          <w:color w:val="auto"/>
          <w:szCs w:val="24"/>
        </w:rPr>
        <w:t>Theo em, việc chi tiêu ngân sách nhà nước có ý nghĩa gì đối với sự phát triển kinh tế xã hội của địa phương. Cho ví dụ.</w:t>
      </w:r>
    </w:p>
    <w:p w:rsidR="007348FC" w:rsidRDefault="00DA7BA0" w:rsidP="00334321">
      <w:pPr>
        <w:shd w:val="clear" w:color="auto" w:fill="FFFFFF"/>
        <w:spacing w:line="240" w:lineRule="auto"/>
        <w:rPr>
          <w:rFonts w:eastAsia="Times New Roman" w:cs="Times New Roman"/>
          <w:b/>
          <w:bCs/>
          <w:color w:val="auto"/>
          <w:szCs w:val="24"/>
        </w:rPr>
      </w:pPr>
      <w:r w:rsidRPr="00334321">
        <w:rPr>
          <w:rFonts w:eastAsia="Times New Roman" w:cs="Times New Roman"/>
          <w:b/>
          <w:bCs/>
          <w:color w:val="auto"/>
          <w:szCs w:val="24"/>
        </w:rPr>
        <w:t xml:space="preserve">    </w:t>
      </w:r>
      <w:r w:rsidRPr="00334321">
        <w:rPr>
          <w:rFonts w:eastAsia="Times New Roman" w:cs="Times New Roman"/>
          <w:b/>
          <w:bCs/>
          <w:color w:val="auto"/>
          <w:szCs w:val="24"/>
          <w:lang w:val="vi-VN"/>
        </w:rPr>
        <w:t>Câu 2</w:t>
      </w:r>
      <w:r w:rsidRPr="00334321">
        <w:rPr>
          <w:rFonts w:eastAsia="Times New Roman" w:cs="Times New Roman"/>
          <w:b/>
          <w:bCs/>
          <w:color w:val="auto"/>
          <w:szCs w:val="24"/>
        </w:rPr>
        <w:t xml:space="preserve"> (2.0đ): </w:t>
      </w:r>
    </w:p>
    <w:p w:rsidR="007348FC" w:rsidRDefault="007348FC" w:rsidP="007348FC">
      <w:pPr>
        <w:shd w:val="clear" w:color="auto" w:fill="FFFFFF"/>
        <w:spacing w:line="240" w:lineRule="auto"/>
        <w:rPr>
          <w:rFonts w:eastAsia="Times New Roman" w:cs="Times New Roman"/>
          <w:color w:val="auto"/>
          <w:szCs w:val="24"/>
        </w:rPr>
      </w:pPr>
      <w:r>
        <w:rPr>
          <w:rFonts w:eastAsia="Times New Roman" w:cs="Times New Roman"/>
          <w:b/>
          <w:bCs/>
          <w:color w:val="auto"/>
          <w:szCs w:val="24"/>
        </w:rPr>
        <w:t xml:space="preserve">              a. </w:t>
      </w:r>
      <w:r w:rsidR="00DA7BA0" w:rsidRPr="007348FC">
        <w:rPr>
          <w:rFonts w:eastAsia="Times New Roman" w:cs="Times New Roman"/>
          <w:b/>
          <w:bCs/>
          <w:color w:val="auto"/>
          <w:szCs w:val="24"/>
        </w:rPr>
        <w:t>K</w:t>
      </w:r>
      <w:r w:rsidR="00DA7BA0" w:rsidRPr="007348FC">
        <w:rPr>
          <w:rFonts w:eastAsia="Times New Roman" w:cs="Times New Roman"/>
          <w:color w:val="auto"/>
          <w:szCs w:val="24"/>
        </w:rPr>
        <w:t>hi đăng kí kinh</w:t>
      </w:r>
      <w:r w:rsidR="00777DCC" w:rsidRPr="007348FC">
        <w:rPr>
          <w:rFonts w:eastAsia="Times New Roman" w:cs="Times New Roman"/>
          <w:color w:val="auto"/>
          <w:szCs w:val="24"/>
        </w:rPr>
        <w:t xml:space="preserve"> doanh theo </w:t>
      </w:r>
      <w:r w:rsidR="00233080" w:rsidRPr="007348FC">
        <w:rPr>
          <w:rFonts w:eastAsia="Times New Roman" w:cs="Times New Roman"/>
          <w:color w:val="auto"/>
          <w:szCs w:val="24"/>
        </w:rPr>
        <w:t xml:space="preserve">mô hình </w:t>
      </w:r>
      <w:r w:rsidR="00777DCC" w:rsidRPr="007348FC">
        <w:rPr>
          <w:rFonts w:eastAsia="Times New Roman" w:cs="Times New Roman"/>
          <w:color w:val="auto"/>
          <w:szCs w:val="24"/>
        </w:rPr>
        <w:t>hộ gia đình</w:t>
      </w:r>
      <w:r w:rsidR="00DA7BA0" w:rsidRPr="007348FC">
        <w:rPr>
          <w:rFonts w:eastAsia="Times New Roman" w:cs="Times New Roman"/>
          <w:color w:val="auto"/>
          <w:szCs w:val="24"/>
        </w:rPr>
        <w:t xml:space="preserve"> phải tuân theo những yêu cầu nào? </w:t>
      </w:r>
    </w:p>
    <w:p w:rsidR="00DA7BA0" w:rsidRPr="007348FC" w:rsidRDefault="007348FC" w:rsidP="007348FC">
      <w:pPr>
        <w:shd w:val="clear" w:color="auto" w:fill="FFFFFF"/>
        <w:spacing w:line="240" w:lineRule="auto"/>
        <w:rPr>
          <w:rFonts w:eastAsia="Times New Roman" w:cs="Times New Roman"/>
          <w:b/>
          <w:bCs/>
          <w:color w:val="auto"/>
          <w:szCs w:val="24"/>
        </w:rPr>
      </w:pPr>
      <w:r>
        <w:rPr>
          <w:rFonts w:eastAsia="Times New Roman" w:cs="Times New Roman"/>
          <w:color w:val="auto"/>
          <w:szCs w:val="24"/>
        </w:rPr>
        <w:t xml:space="preserve">             </w:t>
      </w:r>
      <w:r w:rsidRPr="007348FC">
        <w:rPr>
          <w:rFonts w:eastAsia="Times New Roman" w:cs="Times New Roman"/>
          <w:b/>
          <w:color w:val="auto"/>
          <w:szCs w:val="24"/>
        </w:rPr>
        <w:t xml:space="preserve"> b</w:t>
      </w:r>
      <w:r>
        <w:rPr>
          <w:rFonts w:eastAsia="Times New Roman" w:cs="Times New Roman"/>
          <w:color w:val="auto"/>
          <w:szCs w:val="24"/>
        </w:rPr>
        <w:t xml:space="preserve">. </w:t>
      </w:r>
      <w:r w:rsidR="00DA7BA0" w:rsidRPr="007348FC">
        <w:rPr>
          <w:rFonts w:eastAsia="Times New Roman" w:cs="Times New Roman"/>
          <w:color w:val="auto"/>
          <w:szCs w:val="24"/>
        </w:rPr>
        <w:t xml:space="preserve">Hãy rút ra ưu và nhược điểm của mô hình </w:t>
      </w:r>
      <w:r w:rsidR="00A81EC6">
        <w:rPr>
          <w:rFonts w:eastAsia="Times New Roman" w:cs="Times New Roman"/>
          <w:color w:val="auto"/>
          <w:szCs w:val="24"/>
        </w:rPr>
        <w:t>sản xuất kinh doanh</w:t>
      </w:r>
      <w:bookmarkStart w:id="0" w:name="_GoBack"/>
      <w:bookmarkEnd w:id="0"/>
      <w:r w:rsidR="00DA7BA0" w:rsidRPr="007348FC">
        <w:rPr>
          <w:rFonts w:eastAsia="Times New Roman" w:cs="Times New Roman"/>
          <w:color w:val="auto"/>
          <w:szCs w:val="24"/>
        </w:rPr>
        <w:t xml:space="preserve"> hộ gia đình ?</w:t>
      </w:r>
    </w:p>
    <w:p w:rsidR="00DA7BA0" w:rsidRPr="00334321" w:rsidRDefault="00DA7BA0" w:rsidP="00334321">
      <w:pPr>
        <w:shd w:val="clear" w:color="auto" w:fill="FFFFFF"/>
        <w:spacing w:line="240" w:lineRule="auto"/>
        <w:rPr>
          <w:rFonts w:eastAsia="Times New Roman" w:cs="Times New Roman"/>
          <w:color w:val="auto"/>
          <w:szCs w:val="24"/>
        </w:rPr>
      </w:pPr>
    </w:p>
    <w:p w:rsidR="00C739FD" w:rsidRPr="00334321" w:rsidRDefault="00C739FD" w:rsidP="00334321">
      <w:pPr>
        <w:rPr>
          <w:color w:val="auto"/>
          <w:szCs w:val="24"/>
        </w:rPr>
      </w:pPr>
    </w:p>
    <w:p w:rsidR="00DE1EC8" w:rsidRPr="00334321" w:rsidRDefault="0099486F" w:rsidP="00334321">
      <w:pPr>
        <w:jc w:val="center"/>
        <w:rPr>
          <w:color w:val="auto"/>
          <w:szCs w:val="24"/>
        </w:rPr>
      </w:pPr>
      <w:r w:rsidRPr="00334321">
        <w:rPr>
          <w:color w:val="auto"/>
          <w:szCs w:val="24"/>
        </w:rPr>
        <w:t>-- Hết --</w:t>
      </w:r>
    </w:p>
    <w:sectPr w:rsidR="00DE1EC8" w:rsidRPr="00334321" w:rsidSect="009B25BF">
      <w:footerReference w:type="default" r:id="rId8"/>
      <w:pgSz w:w="11906" w:h="16838"/>
      <w:pgMar w:top="851" w:right="794" w:bottom="567" w:left="964" w:header="284"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882" w:rsidRDefault="00AC7882">
      <w:pPr>
        <w:spacing w:line="240" w:lineRule="auto"/>
      </w:pPr>
      <w:r>
        <w:separator/>
      </w:r>
    </w:p>
  </w:endnote>
  <w:endnote w:type="continuationSeparator" w:id="0">
    <w:p w:rsidR="00AC7882" w:rsidRDefault="00AC78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yriadPro-Regula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EC8" w:rsidRDefault="0099486F">
    <w:pPr>
      <w:tabs>
        <w:tab w:val="right" w:pos="10489"/>
      </w:tabs>
      <w:spacing w:line="240" w:lineRule="auto"/>
    </w:pPr>
    <w:r>
      <w:t>Mã đề 1001</w:t>
    </w:r>
    <w:r>
      <w:tab/>
      <w:t xml:space="preserve">Trang </w:t>
    </w:r>
    <w:r>
      <w:fldChar w:fldCharType="begin"/>
    </w:r>
    <w:r>
      <w:instrText>Page</w:instrText>
    </w:r>
    <w:r>
      <w:fldChar w:fldCharType="separate"/>
    </w:r>
    <w:r w:rsidR="007D2B8B">
      <w:rPr>
        <w:noProof/>
      </w:rPr>
      <w:t>3</w:t>
    </w:r>
    <w:r>
      <w:fldChar w:fldCharType="end"/>
    </w:r>
    <w:r>
      <w:t>/</w:t>
    </w:r>
    <w:r>
      <w:fldChar w:fldCharType="begin"/>
    </w:r>
    <w:r>
      <w:instrText>NUMPAGES</w:instrText>
    </w:r>
    <w:r>
      <w:fldChar w:fldCharType="separate"/>
    </w:r>
    <w:r w:rsidR="007D2B8B">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882" w:rsidRDefault="00AC7882">
      <w:pPr>
        <w:spacing w:line="240" w:lineRule="auto"/>
      </w:pPr>
      <w:r>
        <w:separator/>
      </w:r>
    </w:p>
  </w:footnote>
  <w:footnote w:type="continuationSeparator" w:id="0">
    <w:p w:rsidR="00AC7882" w:rsidRDefault="00AC788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D3C0E"/>
    <w:multiLevelType w:val="hybridMultilevel"/>
    <w:tmpl w:val="433A94BE"/>
    <w:lvl w:ilvl="0" w:tplc="3E7EC80E">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97C"/>
    <w:rsid w:val="000173D6"/>
    <w:rsid w:val="00233080"/>
    <w:rsid w:val="00334321"/>
    <w:rsid w:val="003400DA"/>
    <w:rsid w:val="0036508B"/>
    <w:rsid w:val="00407161"/>
    <w:rsid w:val="00484F38"/>
    <w:rsid w:val="00567F8A"/>
    <w:rsid w:val="007348FC"/>
    <w:rsid w:val="00777DCC"/>
    <w:rsid w:val="007D2B8B"/>
    <w:rsid w:val="00847D31"/>
    <w:rsid w:val="0090097C"/>
    <w:rsid w:val="00965006"/>
    <w:rsid w:val="0099486F"/>
    <w:rsid w:val="009B25BF"/>
    <w:rsid w:val="00A475D2"/>
    <w:rsid w:val="00A81EC6"/>
    <w:rsid w:val="00AC7882"/>
    <w:rsid w:val="00BF5533"/>
    <w:rsid w:val="00C739FD"/>
    <w:rsid w:val="00DA7BA0"/>
    <w:rsid w:val="00DE1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97C"/>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locked/>
    <w:rsid w:val="0090097C"/>
    <w:rPr>
      <w:rFonts w:ascii="Arial" w:hAnsi="Arial"/>
    </w:rPr>
  </w:style>
  <w:style w:type="paragraph" w:customStyle="1" w:styleId="Vnbnnidung0">
    <w:name w:val="Văn bản nội dung"/>
    <w:basedOn w:val="Normal"/>
    <w:link w:val="Vnbnnidung"/>
    <w:rsid w:val="0090097C"/>
    <w:pPr>
      <w:widowControl w:val="0"/>
      <w:spacing w:after="100"/>
    </w:pPr>
    <w:rPr>
      <w:rFonts w:ascii="Arial" w:hAnsi="Arial"/>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character" w:customStyle="1" w:styleId="fontstyle01">
    <w:name w:val="fontstyle01"/>
    <w:rsid w:val="00C739FD"/>
    <w:rPr>
      <w:rFonts w:ascii="MyriadPro-Regular" w:hAnsi="MyriadPro-Regular" w:cs="MyriadPro-Regular"/>
      <w:color w:val="242021"/>
      <w:sz w:val="24"/>
      <w:szCs w:val="24"/>
    </w:rPr>
  </w:style>
  <w:style w:type="paragraph" w:styleId="NormalWeb">
    <w:name w:val="Normal (Web)"/>
    <w:basedOn w:val="Normal"/>
    <w:unhideWhenUsed/>
    <w:rsid w:val="00DA7BA0"/>
    <w:pPr>
      <w:spacing w:before="100" w:beforeAutospacing="1" w:after="100" w:afterAutospacing="1" w:line="240" w:lineRule="auto"/>
    </w:pPr>
    <w:rPr>
      <w:rFonts w:eastAsia="Times New Roman" w:cs="Times New Roman"/>
      <w:color w:val="auto"/>
      <w:szCs w:val="24"/>
    </w:rPr>
  </w:style>
  <w:style w:type="paragraph" w:styleId="BalloonText">
    <w:name w:val="Balloon Text"/>
    <w:basedOn w:val="Normal"/>
    <w:link w:val="BalloonTextChar"/>
    <w:uiPriority w:val="99"/>
    <w:semiHidden/>
    <w:unhideWhenUsed/>
    <w:rsid w:val="0036508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508B"/>
    <w:rPr>
      <w:rFonts w:ascii="Tahoma" w:hAnsi="Tahoma" w:cs="Tahoma"/>
      <w:color w:val="000000"/>
      <w:sz w:val="16"/>
      <w:szCs w:val="16"/>
    </w:rPr>
  </w:style>
  <w:style w:type="paragraph" w:styleId="ListParagraph">
    <w:name w:val="List Paragraph"/>
    <w:basedOn w:val="Normal"/>
    <w:uiPriority w:val="34"/>
    <w:qFormat/>
    <w:rsid w:val="007348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97C"/>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locked/>
    <w:rsid w:val="0090097C"/>
    <w:rPr>
      <w:rFonts w:ascii="Arial" w:hAnsi="Arial"/>
    </w:rPr>
  </w:style>
  <w:style w:type="paragraph" w:customStyle="1" w:styleId="Vnbnnidung0">
    <w:name w:val="Văn bản nội dung"/>
    <w:basedOn w:val="Normal"/>
    <w:link w:val="Vnbnnidung"/>
    <w:rsid w:val="0090097C"/>
    <w:pPr>
      <w:widowControl w:val="0"/>
      <w:spacing w:after="100"/>
    </w:pPr>
    <w:rPr>
      <w:rFonts w:ascii="Arial" w:hAnsi="Arial"/>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character" w:customStyle="1" w:styleId="fontstyle01">
    <w:name w:val="fontstyle01"/>
    <w:rsid w:val="00C739FD"/>
    <w:rPr>
      <w:rFonts w:ascii="MyriadPro-Regular" w:hAnsi="MyriadPro-Regular" w:cs="MyriadPro-Regular"/>
      <w:color w:val="242021"/>
      <w:sz w:val="24"/>
      <w:szCs w:val="24"/>
    </w:rPr>
  </w:style>
  <w:style w:type="paragraph" w:styleId="NormalWeb">
    <w:name w:val="Normal (Web)"/>
    <w:basedOn w:val="Normal"/>
    <w:unhideWhenUsed/>
    <w:rsid w:val="00DA7BA0"/>
    <w:pPr>
      <w:spacing w:before="100" w:beforeAutospacing="1" w:after="100" w:afterAutospacing="1" w:line="240" w:lineRule="auto"/>
    </w:pPr>
    <w:rPr>
      <w:rFonts w:eastAsia="Times New Roman" w:cs="Times New Roman"/>
      <w:color w:val="auto"/>
      <w:szCs w:val="24"/>
    </w:rPr>
  </w:style>
  <w:style w:type="paragraph" w:styleId="BalloonText">
    <w:name w:val="Balloon Text"/>
    <w:basedOn w:val="Normal"/>
    <w:link w:val="BalloonTextChar"/>
    <w:uiPriority w:val="99"/>
    <w:semiHidden/>
    <w:unhideWhenUsed/>
    <w:rsid w:val="0036508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508B"/>
    <w:rPr>
      <w:rFonts w:ascii="Tahoma" w:hAnsi="Tahoma" w:cs="Tahoma"/>
      <w:color w:val="000000"/>
      <w:sz w:val="16"/>
      <w:szCs w:val="16"/>
    </w:rPr>
  </w:style>
  <w:style w:type="paragraph" w:styleId="ListParagraph">
    <w:name w:val="List Paragraph"/>
    <w:basedOn w:val="Normal"/>
    <w:uiPriority w:val="34"/>
    <w:qFormat/>
    <w:rsid w:val="007348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1168</Words>
  <Characters>6660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7813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keywords/>
  <cp:lastModifiedBy>Welcome</cp:lastModifiedBy>
  <cp:revision>18</cp:revision>
  <cp:lastPrinted>2025-12-23T22:50:00Z</cp:lastPrinted>
  <dcterms:created xsi:type="dcterms:W3CDTF">2025-12-23T01:58:00Z</dcterms:created>
  <dcterms:modified xsi:type="dcterms:W3CDTF">2025-12-23T22:51:00Z</dcterms:modified>
  <cp:version>1.0</cp:version>
</cp:coreProperties>
</file>